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15F5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44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Роснедр от 10.12.2019 N 530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строительства, разрешение на строительство которого было выдано Ф</w:t>
            </w:r>
            <w:r>
              <w:rPr>
                <w:sz w:val="48"/>
                <w:szCs w:val="48"/>
              </w:rPr>
              <w:t>едеральным агентством по недропользованию"</w:t>
            </w:r>
            <w:r>
              <w:rPr>
                <w:sz w:val="48"/>
                <w:szCs w:val="48"/>
              </w:rPr>
              <w:br/>
              <w:t>(Зарегистрировано в Минюсте России 16.04.2020 N 58125)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44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</w:t>
            </w: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4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44CE">
      <w:pPr>
        <w:pStyle w:val="ConsPlusNormal"/>
        <w:ind w:firstLine="540"/>
        <w:jc w:val="both"/>
        <w:outlineLvl w:val="0"/>
      </w:pPr>
    </w:p>
    <w:p w:rsidR="00000000" w:rsidRDefault="00AD44CE">
      <w:pPr>
        <w:pStyle w:val="ConsPlusNormal"/>
        <w:outlineLvl w:val="0"/>
      </w:pPr>
      <w:r>
        <w:t>Зарегистрировано в Минюсте России 16 апреля 2020 г. N 58125</w:t>
      </w:r>
    </w:p>
    <w:p w:rsidR="00000000" w:rsidRDefault="00AD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AD44CE">
      <w:pPr>
        <w:pStyle w:val="ConsPlusTitle"/>
        <w:jc w:val="center"/>
      </w:pPr>
      <w:r>
        <w:t>РОССИЙСКОЙ ФЕДЕРАЦИИ</w:t>
      </w:r>
    </w:p>
    <w:p w:rsidR="00000000" w:rsidRDefault="00AD44CE">
      <w:pPr>
        <w:pStyle w:val="ConsPlusTitle"/>
        <w:jc w:val="both"/>
      </w:pPr>
    </w:p>
    <w:p w:rsidR="00000000" w:rsidRDefault="00AD44CE">
      <w:pPr>
        <w:pStyle w:val="ConsPlusTitle"/>
        <w:jc w:val="center"/>
      </w:pPr>
      <w:r>
        <w:t>ФЕДЕРАЛЬНОЕ АГЕНТСТВО ПО НЕДРОПОЛЬЗОВАНИЮ</w:t>
      </w:r>
    </w:p>
    <w:p w:rsidR="00000000" w:rsidRDefault="00AD44CE">
      <w:pPr>
        <w:pStyle w:val="ConsPlusTitle"/>
        <w:jc w:val="both"/>
      </w:pPr>
    </w:p>
    <w:p w:rsidR="00000000" w:rsidRDefault="00AD44CE">
      <w:pPr>
        <w:pStyle w:val="ConsPlusTitle"/>
        <w:jc w:val="center"/>
      </w:pPr>
      <w:r>
        <w:t>ПРИКАЗ</w:t>
      </w:r>
    </w:p>
    <w:p w:rsidR="00000000" w:rsidRDefault="00AD44CE">
      <w:pPr>
        <w:pStyle w:val="ConsPlusTitle"/>
        <w:jc w:val="center"/>
      </w:pPr>
      <w:r>
        <w:t>от 10 декабря 2019 г. N 530</w:t>
      </w:r>
    </w:p>
    <w:p w:rsidR="00000000" w:rsidRDefault="00AD44CE">
      <w:pPr>
        <w:pStyle w:val="ConsPlusTitle"/>
        <w:jc w:val="both"/>
      </w:pPr>
    </w:p>
    <w:p w:rsidR="00000000" w:rsidRDefault="00AD44CE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AD44CE">
      <w:pPr>
        <w:pStyle w:val="ConsPlusTitle"/>
        <w:jc w:val="center"/>
      </w:pPr>
      <w:r>
        <w:t>ПРЕДОСТАВЛЕНИЯ ФЕДЕРАЛЬНЫМ АГЕНТСТВОМ ПО НЕДРОПОЛЬЗОВАНИЮ</w:t>
      </w:r>
    </w:p>
    <w:p w:rsidR="00000000" w:rsidRDefault="00AD44CE">
      <w:pPr>
        <w:pStyle w:val="ConsPlusTitle"/>
        <w:jc w:val="center"/>
      </w:pPr>
      <w:r>
        <w:t>ГОСУДАРСТВЕННОЙ УСЛУГИ ПО ВЫДАЧЕ РАЗРЕШЕНИЙ НА ВВОД</w:t>
      </w:r>
    </w:p>
    <w:p w:rsidR="00000000" w:rsidRDefault="00AD44CE">
      <w:pPr>
        <w:pStyle w:val="ConsPlusTitle"/>
        <w:jc w:val="center"/>
      </w:pPr>
      <w:r>
        <w:t>В ЭКСПЛУАТАЦИЮ ОБЪЕКТА КАПИТАЛЬНОГО СТРОИТЕЛЬСТВА,</w:t>
      </w:r>
    </w:p>
    <w:p w:rsidR="00000000" w:rsidRDefault="00AD44CE">
      <w:pPr>
        <w:pStyle w:val="ConsPlusTitle"/>
        <w:jc w:val="center"/>
      </w:pPr>
      <w:r>
        <w:t>РАЗРЕШЕНИЕ НА СТРОИТЕЛЬСТВО КОТОРОГО БЫЛО ВЫДАНО</w:t>
      </w:r>
    </w:p>
    <w:p w:rsidR="00000000" w:rsidRDefault="00AD44CE">
      <w:pPr>
        <w:pStyle w:val="ConsPlusTitle"/>
        <w:jc w:val="center"/>
      </w:pPr>
      <w:r>
        <w:t>ФЕДЕРАЛЬНЫМ АГЕНТСТВОМ 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 xml:space="preserve">В </w:t>
      </w:r>
      <w:r>
        <w:t xml:space="preserve">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</w:t>
      </w:r>
      <w:r>
        <w:t xml:space="preserve">тельства Российской Федерации от 16 мая 2011 г. N 373 (Собрание законодательства Российской Федерации, 2011, N 22, ст. 3169; 2018, N 46, ст. 7050), </w:t>
      </w:r>
      <w:hyperlink r:id="rId10" w:history="1">
        <w:r>
          <w:rPr>
            <w:color w:val="0000FF"/>
          </w:rPr>
          <w:t>часть</w:t>
        </w:r>
        <w:r>
          <w:rPr>
            <w:color w:val="0000FF"/>
          </w:rPr>
          <w:t xml:space="preserve"> 2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52; ст. 7790), </w:t>
      </w:r>
      <w:hyperlink r:id="rId11" w:history="1">
        <w:r>
          <w:rPr>
            <w:color w:val="0000FF"/>
          </w:rPr>
          <w:t>подпунктом 5.3.15</w:t>
        </w:r>
      </w:hyperlink>
      <w:r>
        <w:t xml:space="preserve"> Положения о Федеральном агентстве по недропользованию, утвержденного постановлением Правительства Российской Федерации от 17 июня 2004 г. N 293 (Собрание законодательства Российской Федерации, 2004, N 26, ст. 2669; 2016, N 29, ст. </w:t>
      </w:r>
      <w:r>
        <w:t>4816) приказываю: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ar40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Федеральным агентством по недропользованию государственной услуги по выдаче разрешений на ввод в эксплуатацию объекта</w:t>
      </w:r>
      <w:r>
        <w:t xml:space="preserve"> капитального строительства, разрешение на строительство которого было выдано Федеральным агентством по недропользованию.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26.06.2012 N 167 "Об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объектов капитал</w:t>
      </w:r>
      <w:r>
        <w:t>ьного строительства, разрешение на строительство которых было выдано Федеральным агентством по недропользованию" (зарегистрирован Минюстом России 18 октября 2012 г., регистрационный N 25702), с изменениями, внесенными приказами Минприроды России от 18 февр</w:t>
      </w:r>
      <w:r>
        <w:t>аля 2013 г. N 61 (зарегистрирован Минюстом России 8 апреля 2013 г., регистрационный N 28039), от 29 октября 2013 г. N 462 (зарегистрирован Минюстом России 29 ноября 2013 г., регистрационный N 30509).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оставляю з</w:t>
      </w:r>
      <w:r>
        <w:t>а собой.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right"/>
      </w:pPr>
      <w:r>
        <w:t>Заместитель Министра</w:t>
      </w:r>
    </w:p>
    <w:p w:rsidR="00000000" w:rsidRDefault="00AD44CE">
      <w:pPr>
        <w:pStyle w:val="ConsPlusNormal"/>
        <w:jc w:val="right"/>
      </w:pPr>
      <w:r>
        <w:lastRenderedPageBreak/>
        <w:t>природных ресурсов и экологии</w:t>
      </w:r>
    </w:p>
    <w:p w:rsidR="00000000" w:rsidRDefault="00AD44CE">
      <w:pPr>
        <w:pStyle w:val="ConsPlusNormal"/>
        <w:jc w:val="right"/>
      </w:pPr>
      <w:r>
        <w:t>Российской Федерации -</w:t>
      </w:r>
    </w:p>
    <w:p w:rsidR="00000000" w:rsidRDefault="00AD44CE">
      <w:pPr>
        <w:pStyle w:val="ConsPlusNormal"/>
        <w:jc w:val="right"/>
      </w:pPr>
      <w:r>
        <w:t>руководитель Федерального</w:t>
      </w:r>
    </w:p>
    <w:p w:rsidR="00000000" w:rsidRDefault="00AD44CE">
      <w:pPr>
        <w:pStyle w:val="ConsPlusNormal"/>
        <w:jc w:val="right"/>
      </w:pPr>
      <w:r>
        <w:t>агентства по недропользованию</w:t>
      </w:r>
    </w:p>
    <w:p w:rsidR="00000000" w:rsidRDefault="00AD44CE">
      <w:pPr>
        <w:pStyle w:val="ConsPlusNormal"/>
        <w:jc w:val="right"/>
      </w:pPr>
      <w:r>
        <w:t>Е.А.КИСЕЛЕВ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right"/>
        <w:outlineLvl w:val="0"/>
      </w:pPr>
      <w:r>
        <w:t>Утвержден</w:t>
      </w:r>
    </w:p>
    <w:p w:rsidR="00000000" w:rsidRDefault="00AD44CE">
      <w:pPr>
        <w:pStyle w:val="ConsPlusNormal"/>
        <w:jc w:val="right"/>
      </w:pPr>
      <w:r>
        <w:t>приказом Федерального агентства</w:t>
      </w:r>
    </w:p>
    <w:p w:rsidR="00000000" w:rsidRDefault="00AD44CE">
      <w:pPr>
        <w:pStyle w:val="ConsPlusNormal"/>
        <w:jc w:val="right"/>
      </w:pPr>
      <w:r>
        <w:t>по недропользованию</w:t>
      </w:r>
    </w:p>
    <w:p w:rsidR="00000000" w:rsidRDefault="00AD44CE">
      <w:pPr>
        <w:pStyle w:val="ConsPlusNormal"/>
        <w:jc w:val="right"/>
      </w:pPr>
      <w:r>
        <w:t>от 10 декабря 2019 г. N 530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</w:pPr>
      <w:bookmarkStart w:id="0" w:name="Par40"/>
      <w:bookmarkEnd w:id="0"/>
      <w:r>
        <w:t>АДМИНИСТРАТИВНЫЙ РЕГЛАМЕНТ</w:t>
      </w:r>
    </w:p>
    <w:p w:rsidR="00000000" w:rsidRDefault="00AD44CE">
      <w:pPr>
        <w:pStyle w:val="ConsPlusTitle"/>
        <w:jc w:val="center"/>
      </w:pPr>
      <w:r>
        <w:t>ПРЕДОСТАВЛЕНИЯ ФЕДЕРАЛЬНЫМ АГЕНТСТВОМ ПО НЕДРОПОЛЬЗОВАНИЮ</w:t>
      </w:r>
    </w:p>
    <w:p w:rsidR="00000000" w:rsidRDefault="00AD44CE">
      <w:pPr>
        <w:pStyle w:val="ConsPlusTitle"/>
        <w:jc w:val="center"/>
      </w:pPr>
      <w:r>
        <w:t>ГОСУДАРСТВЕННОЙ УСЛУГИ ПО ВЫДАЧЕ РАЗРЕШЕНИЙ НА ВВОД</w:t>
      </w:r>
    </w:p>
    <w:p w:rsidR="00000000" w:rsidRDefault="00AD44CE">
      <w:pPr>
        <w:pStyle w:val="ConsPlusTitle"/>
        <w:jc w:val="center"/>
      </w:pPr>
      <w:r>
        <w:t>В ЭКСПЛУАТАЦИЮ ОБЪЕКТА КАПИТАЛЬНОГО СТРОИТЕЛЬСТВА,</w:t>
      </w:r>
    </w:p>
    <w:p w:rsidR="00000000" w:rsidRDefault="00AD44CE">
      <w:pPr>
        <w:pStyle w:val="ConsPlusTitle"/>
        <w:jc w:val="center"/>
      </w:pPr>
      <w:r>
        <w:t>РАЗРЕШЕНИЕ НА СТРОИТЕЛЬСТВО КОТОРОГО БЫЛО ВЫДАНО</w:t>
      </w:r>
    </w:p>
    <w:p w:rsidR="00000000" w:rsidRDefault="00AD44CE">
      <w:pPr>
        <w:pStyle w:val="ConsPlusTitle"/>
        <w:jc w:val="center"/>
      </w:pPr>
      <w:r>
        <w:t>ФЕДЕРАЛЬНЫМ АГ</w:t>
      </w:r>
      <w:r>
        <w:t>ЕНТСТВОМ 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1"/>
      </w:pPr>
      <w:r>
        <w:t>I. Общие положения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Предмет регулирования регламента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1. Административный регламент предоставления Федеральным агентством по недропользованию государственной услуги по выдаче разрешений на ввод в эксплуатацию объекта капитальн</w:t>
      </w:r>
      <w:r>
        <w:t>ого строительства, разрешение на строительство которого было выдано Федеральным агентством по недропользованию (далее - Административный регламент) определяет сроки и последовательность административных процедур (действий) Федерального агентства по недропо</w:t>
      </w:r>
      <w:r>
        <w:t>льзованию (далее - Роснедра) и его территориальных органов при выдаче разрешений на ввод в эксплуатацию объекта капитального строительства, разрешение на строительство которого было выдано Роснедрами (далее - разрешение на ввод объекта в эксплуатацию).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Кр</w:t>
      </w:r>
      <w:r>
        <w:t>уг заявителей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2. Государственная услуга предоставляется застройщикам, которым ранее Федеральным агентством по недропользованию было выдано разрешение на строительство объекта капитального строительства (далее - заявители).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Требования к порядку информиров</w:t>
      </w:r>
      <w:r>
        <w:t>ания</w:t>
      </w:r>
    </w:p>
    <w:p w:rsidR="00000000" w:rsidRDefault="00AD44CE">
      <w:pPr>
        <w:pStyle w:val="ConsPlusTitle"/>
        <w:jc w:val="center"/>
      </w:pPr>
      <w:r>
        <w:t>о предоставлении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3. Информирование о предоставлении государственной услуги Роснедрами и его территориальными органами осуществляется: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а) посредством размещения информации, в том числе о месте нахождения Роснедр и его территориа</w:t>
      </w:r>
      <w:r>
        <w:t>льных органов, графике работы, почтовых адресах, справочных телефонных номерах и адресах электронной почты для направления документов и обращений, на информационных стендах, расположенных непосредственно в помещении Роснедр и его территориальных органов;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б) с использованием средств телефонной, факсимильной и электронной связи;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в) на официальных сайтах Роснедр и его территориальных органов в информационно-телекоммуникационной сети "Интернет";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г) в помещениях многофункциональных центров предоставления госуда</w:t>
      </w:r>
      <w:r>
        <w:t>рственных и муниципальных услуг, при наличии соглашения о взаимодействии между Роснедрами и его территориальными органами и многофункциональным центром предоставления государственных и муниципальных услуг, в федеральной государственной информационной систе</w:t>
      </w:r>
      <w:r>
        <w:t>ме "Федеральный реестр государственных услуг (функций)" (далее - федеральный реестр);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</w:t>
      </w:r>
      <w:r>
        <w:t>ных и муниципальных услуг):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е) посредством размещения информации на Портале недропользователей и геологических организаций "Личный кабинет недропользователя" на официальном сайте Роснедр в информационно-телекоммуникационной сети "Интернет" (далее - Личный </w:t>
      </w:r>
      <w:r>
        <w:t>кабинет недропользователя).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4. Стенды, содержащие информацию о графике приема заявителей, размещаются при входе в помещения Роснедр и его территориальных органов.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Раздаточные информационные материалы (брошюры, буклеты) находятся: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помещениях Роснедр и его</w:t>
      </w:r>
      <w:r>
        <w:t xml:space="preserve"> территориальных органов, предназначенных для приема заявителей: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местах ожидания;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местах заполнения документов;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местах получения информации о предоставлении государственной услуги в территориальных органах Роснедр.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5. Информация по вопросам предостав</w:t>
      </w:r>
      <w:r>
        <w:t>ления государственной услуги и о ходе предоставления указанной услуги предоставляется бесплатно.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6. При информировании о ходе предоставления государственной услуги могут быть получены следующие сведения: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а) о входящих номерах, под которыми зарегистрированы</w:t>
      </w:r>
      <w:r>
        <w:t xml:space="preserve"> документы, и результатах их рассмотрения;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б)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в) о перечне документов, необходимых для получения государствен</w:t>
      </w:r>
      <w:r>
        <w:t>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г) о сроках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д) о порядке, размере и основаниях взимания государственной пошлины или иной платы за предоставление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7. Информирование заявителей по вопросам предоставления государствен</w:t>
      </w:r>
      <w:r>
        <w:t>ной услуги и о ходе предоставления указанной услуги организуется следующим образом.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Публичное информирование проводится в форме: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устного информирования (радио или телевидение);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письменного информирования (официальные сайты Роснедр и его территориальных орг</w:t>
      </w:r>
      <w:r>
        <w:t>анов, раздаточные информационные материалы, информационные стенды).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Индивидуальное информирование проводится в форме: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устного информирования (лично или по телефону);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письменного информирования (по почте или по электронной почте, через официальные сайты Рос</w:t>
      </w:r>
      <w:r>
        <w:t>недр и его территориальных органов, Единый портал государственных и муниципальных услуг, Личный кабинет недропользователя).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8. На информационных стендах в помещениях Роснедр и его территориальных органов размещается следующая информация: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а) адреса мест нах</w:t>
      </w:r>
      <w:r>
        <w:t>ождения Роснедр и его территориальных органов;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б) справочные телефоны Роснедр и его территориальных органов, в том числе номер телефона - автоинформатора;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в) график работы экспедиции Роснедр и его территориальных органов;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г) график приема заявителей в Роснедрах и его территориальных органах;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д) адреса официального сайта, а также электронной почты и (или) формы обратной связи Роснедр, его территориальных органов, в сети "Интернет";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е) порядок выполнения процедур предоставлен</w:t>
      </w:r>
      <w:r>
        <w:t>ия государственной услуги в текстовом виде;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ж) бланки заявки на предоставление государственной услуги, а также образцы ее заполнения;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з) перечень документов, необходимых для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и) основания для отказа в предоставлении го</w:t>
      </w:r>
      <w:r>
        <w:t>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к) описание результата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л) информация о наличии соглашений о взаимодействии между Роснедрами или его территориальными органами и многофункциональным центром предоставления государственных и муници</w:t>
      </w:r>
      <w:r>
        <w:t>пальных услуг;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м) порядок досудебного (внесудебного) обжалования действий (бездействия) и/или решений, осуществляемых и принятых Роснедрами и его территориальными органами, а также их должностными лицами в ходе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н) спи</w:t>
      </w:r>
      <w:r>
        <w:t>сок нормативных правовых актов, регламентирующих предоставление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о) график работы должностных лиц Роснедр и его территориальных органов.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9. На официальных сайтах Роснедр и его территориальных органов в информационно-телекоммуникацион</w:t>
      </w:r>
      <w:r>
        <w:t>ной сети "Интернет", в федеральном реестре, на Едином портале государственных и муниципальных услуг, в Личном кабинете недропользователя размещается следующая справочная информация: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место нахождения и графики работы Роснедр, его территориальных органов, их</w:t>
      </w:r>
      <w:r>
        <w:t xml:space="preserve"> структурных подразделений, предоставляющих государственную услугу;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справочные телефоны Роснедр, его территориальных органов, их структурных подразделений, предоставляющих государственную услугу;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адреса официального сайта, а также электронной почты и (или)</w:t>
      </w:r>
      <w:r>
        <w:t xml:space="preserve"> формы обратной связи Роснедр, его территориальных органов, в том числе номер телефона-автоинформатора, в сети "Интернет".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10. Государственная услуга по выдаче разреш</w:t>
      </w:r>
      <w:r>
        <w:t>ений на ввод в эксплуатацию объекта капитального строительства, разрешение на строительство которого было выдано Федеральным агентством по недропользованию (далее - государственная услуга).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000000" w:rsidRDefault="00AD44CE">
      <w:pPr>
        <w:pStyle w:val="ConsPlusTitle"/>
        <w:jc w:val="center"/>
      </w:pPr>
      <w:r>
        <w:t>государственную услугу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11. Предоставление государственной услуги осуществляется Роснедрами и его территориальными органами, выдавшими разрешение на строительство объекта капитального строительства.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12. Роснедра организует методическое обеспечение, координацию и контроль деятельн</w:t>
      </w:r>
      <w:r>
        <w:t>ости территориальных органов Роснедр по предоставлению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 xml:space="preserve">13.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</w:t>
      </w:r>
      <w:r>
        <w:t>услуги и связанных с обращением в иные государственные органы, органы местного самоуправления, организации.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Описание результатов предоставления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bookmarkStart w:id="1" w:name="Par122"/>
      <w:bookmarkEnd w:id="1"/>
      <w:r>
        <w:t>14. Конечным результатом предоставления государственной услуги является: вы</w:t>
      </w:r>
      <w:r>
        <w:t>дача заявителю разрешения на ввод объекта в эксплуатацию;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отказ в выдаче заявителю разрешения на ввод объекта в эксплуатацию; выдача заявителю дубликата разрешения на ввод объекта в эксплуатацию.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15. Срок осущес</w:t>
      </w:r>
      <w:r>
        <w:t>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Срок осуществления процедуры выдачи дубликата раз</w:t>
      </w:r>
      <w:r>
        <w:t>решения на ввод объекта в эксплуатацию составляет не более 4 рабочих дня с момента регистрации заявления о выдаче дубликата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Срок осуществления процедуры выдачи разрешения на ввод объекта в эксплуатацию с исправлен</w:t>
      </w:r>
      <w:r>
        <w:t>ными допущенными опечатками и ошибками не может превышать 4 рабочих дня с момента регистрации заявления об исправлении допущенных опечаток и ошибок в разрешении на ввод объекта в эксплуатацию.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000000" w:rsidRDefault="00AD44CE">
      <w:pPr>
        <w:pStyle w:val="ConsPlusTitle"/>
        <w:jc w:val="center"/>
      </w:pPr>
      <w:r>
        <w:t>предоставление государ</w:t>
      </w:r>
      <w:r>
        <w:t>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16. Перечень нормативных правовых актов, в соответствии с которыми осуществляется предоставление государственной услуги, подлежит обязательному размещению на официальных сайтах Роснедр и его территориальных органов в информационно-телекомм</w:t>
      </w:r>
      <w:r>
        <w:t>уникационной сети "Интернет", в федеральном реестре, на Едином портале государственных и муниципальных услуг.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0000" w:rsidRDefault="00AD44CE">
      <w:pPr>
        <w:pStyle w:val="ConsPlusTitle"/>
        <w:jc w:val="center"/>
      </w:pPr>
      <w:r>
        <w:t>необходимых в соответствии с нормативными</w:t>
      </w:r>
    </w:p>
    <w:p w:rsidR="00000000" w:rsidRDefault="00AD44CE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000000" w:rsidRDefault="00AD44CE">
      <w:pPr>
        <w:pStyle w:val="ConsPlusTitle"/>
        <w:jc w:val="center"/>
      </w:pPr>
      <w:r>
        <w:t xml:space="preserve">и услуг, </w:t>
      </w:r>
      <w:r>
        <w:t>которые являются необходимыми и обязательными</w:t>
      </w:r>
    </w:p>
    <w:p w:rsidR="00000000" w:rsidRDefault="00AD44CE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000000" w:rsidRDefault="00AD44CE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000000" w:rsidRDefault="00AD44C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bookmarkStart w:id="2" w:name="Par144"/>
      <w:bookmarkEnd w:id="2"/>
      <w:r>
        <w:t xml:space="preserve">17. Для предоставления государственной услуги необходимы следующие документы, предусмотренные </w:t>
      </w:r>
      <w:hyperlink r:id="rId13" w:history="1">
        <w:r>
          <w:rPr>
            <w:color w:val="0000FF"/>
          </w:rPr>
          <w:t>частью 3 статьи 55</w:t>
        </w:r>
      </w:hyperlink>
      <w:r>
        <w:t xml:space="preserve"> Градостроительного кодекса Российской </w:t>
      </w:r>
      <w:r>
        <w:t xml:space="preserve">Федерации (Собрание законодательства Российской Федерации, 2005, N 1, ст. 16; 2019, N 52, ст. 7790) (далее - </w:t>
      </w:r>
      <w:r>
        <w:lastRenderedPageBreak/>
        <w:t>Градостроительный кодекс Российской Федерации):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1) заявление о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2) правоустанавливающие документы на земельны</w:t>
      </w:r>
      <w:r>
        <w:t xml:space="preserve">й участок, в том числе соглашение об установлении сервитута, решение об установлении публичного сервитута (в случае отсутствия в распоряжении органов государственной власти, органов местного самоуправления либо подведомственных государственным органам или </w:t>
      </w:r>
      <w:r>
        <w:t>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3) 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отсутствия в распоряжении органов государственной вл</w:t>
      </w:r>
      <w:r>
        <w:t>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bookmarkStart w:id="3" w:name="Par148"/>
      <w:bookmarkEnd w:id="3"/>
      <w:r>
        <w:t>4) акт, подтверждающий соответствие параметров построенного, реконструированного объекта капитального строител</w:t>
      </w:r>
      <w:r>
        <w:t>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</w:t>
      </w:r>
      <w:r>
        <w:t xml:space="preserve">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</w:t>
      </w:r>
      <w:r>
        <w:t>ого контроля на основании договора) (в случае отсутствия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5) документы, подтвержда</w:t>
      </w:r>
      <w:r>
        <w:t>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(в случае отсутстви</w:t>
      </w:r>
      <w:r>
        <w:t>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6) схема, отображающая расположение построенного, реконструированного объекта к</w:t>
      </w:r>
      <w:r>
        <w:t>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</w:t>
      </w:r>
      <w:r>
        <w:t>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(в случае отсутствия в распоряжении органов государствен</w:t>
      </w:r>
      <w:r>
        <w:t>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7) документ, подтверждающий заключение договора обязательного страхования гражданской ответственности владельца опас</w:t>
      </w:r>
      <w:r>
        <w:t xml:space="preserve">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>
        <w:lastRenderedPageBreak/>
        <w:t>гражданской ответственности владельца опасного объекта за причинение вреда в результате аварии на оп</w:t>
      </w:r>
      <w:r>
        <w:t>асном объекте;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2019, N 29,</w:t>
      </w:r>
      <w:r>
        <w:t xml:space="preserve"> ст. 3853), при проведении реставрации, консервации, ремонта этого объекта и его приспособления для современного использования;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9) технический план объекта капитального строительства, подготовленный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Федерации, 2015, N 29, ст. 4344; 2019, N 31, ст. 4445) </w:t>
      </w:r>
      <w:r>
        <w:t>(далее - Федеральный закон от 13 июля 2013 года N 218-ФЗ "О государственной регистрации недвижимости").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случае, если заявление подается через представителя заявителя, также представляется документ, подтверждающий полномочия лица на осуществление действий</w:t>
      </w:r>
      <w:r>
        <w:t xml:space="preserve"> от имени заявителя.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Указанный в </w:t>
      </w:r>
      <w:hyperlink w:anchor="Par148" w:tooltip="4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..." w:history="1">
        <w:r>
          <w:rPr>
            <w:color w:val="0000FF"/>
          </w:rPr>
          <w:t>подпункте 4</w:t>
        </w:r>
      </w:hyperlink>
      <w:r>
        <w:t xml:space="preserve"> настоящего пункта документ должен соответствовать требованиям, установленным </w:t>
      </w:r>
      <w:hyperlink r:id="rId16" w:history="1">
        <w:r>
          <w:rPr>
            <w:color w:val="0000FF"/>
          </w:rPr>
          <w:t>час</w:t>
        </w:r>
        <w:r>
          <w:rPr>
            <w:color w:val="0000FF"/>
          </w:rPr>
          <w:t>тью 3.1 статьи 55</w:t>
        </w:r>
      </w:hyperlink>
      <w:r>
        <w:t xml:space="preserve"> Градостроительного кодекса Российской Федерации.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Разрешение на ввод объекта в эксплуатацию (за исключением линейного объекта) выдается заявителю в случае, если в Роснедра или его территориальные органы, выдавшие разрешение на строитель</w:t>
      </w:r>
      <w:r>
        <w:t>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</w:t>
      </w:r>
      <w:r>
        <w:t>ого участка, для размещения такой копии в информационной системе обеспечения градостроительной деятельности.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Заявление о предоставлении государственной услуги подается заявителем (его уполномоченным представителем) лично либо почтовым отправлением (в том ч</w:t>
      </w:r>
      <w:r>
        <w:t xml:space="preserve">исле с использованием электронной почты) в адрес Роснедр, территориального органа Роснедр (формы заявлений приведены в </w:t>
      </w:r>
      <w:hyperlink w:anchor="Par645" w:tooltip="ФОРМА ЗАЯВЛЕНИЯ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ar893" w:tooltip="ФОРМА ЗАЯВЛЕНИЯ" w:history="1">
        <w:r>
          <w:rPr>
            <w:color w:val="0000FF"/>
          </w:rPr>
          <w:t>N 2</w:t>
        </w:r>
      </w:hyperlink>
      <w:r>
        <w:t xml:space="preserve"> и </w:t>
      </w:r>
      <w:hyperlink w:anchor="Par1039" w:tooltip="ФОРМА ЗАЯВЛЕНИЯ" w:history="1">
        <w:r>
          <w:rPr>
            <w:color w:val="0000FF"/>
          </w:rPr>
          <w:t>N 3</w:t>
        </w:r>
      </w:hyperlink>
      <w:r>
        <w:t xml:space="preserve"> к Административному регламенту). Заявление также может быть оформлено и направлено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услуг,</w:t>
      </w:r>
      <w:r>
        <w:t xml:space="preserve"> Личного кабинета недропользователя.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Заявление заполняется собственноручно или машинописным способом и заверяется: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для юридических лиц - печатью заявителя (при наличии печати) и подписью уполномоченного лица;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для физических лиц - подписью заявителя.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Заявле</w:t>
      </w:r>
      <w:r>
        <w:t xml:space="preserve">ние о предоставлении государственной услуги может быть подано с использованием электронных документов, подписанных электронной подписью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(Собрание </w:t>
      </w:r>
      <w:r>
        <w:lastRenderedPageBreak/>
        <w:t xml:space="preserve">законодательства Российской Федерации, 2011, N 15, ст. 2036; 2016, N 26, ст. 3889) (далее - Федеральный закон N 63-ФЗ "Об электронной подписи") и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</w:t>
      </w:r>
      <w:r>
        <w:t xml:space="preserve"> ст. 4179; 2019, N 52, ст. 7790) (далее - Федеральный закон N 210-ФЗ "Об организации предоставления государственных и муниципальных услуг").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заявлении о предоставлении государственной услуги указывается, куда подается данное заявление (в Роснедра или тер</w:t>
      </w:r>
      <w:r>
        <w:t>риториальный орган Роснедр), а также наименование заявителя с указанием идентификационного номера налогоплательщика (далее - ИНН), местонахождения и почтового адреса, телефона, адреса электронной почты, а также наименования и адреса вводимого в эксплуатаци</w:t>
      </w:r>
      <w:r>
        <w:t>ю объекта.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заявлении о предоставлении государственной услуги, в случае выдачи разрешения на ввод объекта в эксплуатацию также указываются: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наименование и реквизиты правоустанавливающего документа на земельный участок, в том числе соглашения об установлен</w:t>
      </w:r>
      <w:r>
        <w:t>ии сервитута, решения об установлении публичного сервитута;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наименование и реквизиты градостроительного плана земельного участка (за исключением случаев ввода в эксплуатацию линейного объекта); в случае ввода в эксплуатацию линейного объекта - наименование</w:t>
      </w:r>
      <w:r>
        <w:t xml:space="preserve"> и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наименование и реквизиты проек</w:t>
      </w:r>
      <w:r>
        <w:t>та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реквизиты разрешения на строительство вводимого в эксплуатацию объекта;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реквизиты заключения органа федерального государственного экологического надзора в случаях, предусмотренных </w:t>
      </w:r>
      <w:hyperlink r:id="rId19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</w:t>
      </w:r>
      <w:r>
        <w:t>кса Российской Федерации;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реквизиты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требованиям технически</w:t>
      </w:r>
      <w:r>
        <w:t xml:space="preserve">х регламентов и проектной документации (включая проектную документацию, в которой учтены изменения, внесенные в соответствии с </w:t>
      </w:r>
      <w:hyperlink r:id="rId20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21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прибора</w:t>
      </w:r>
      <w:r>
        <w:t>ми учета используемых энергетических ресурсов.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18. Документы, прилагаемые к заявлению о предоставлении государственной услуги в соответствии с требованиями </w:t>
      </w:r>
      <w:hyperlink w:anchor="Par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 Российской Федерации):" w:history="1">
        <w:r>
          <w:rPr>
            <w:color w:val="0000FF"/>
          </w:rPr>
          <w:t>пункта 17</w:t>
        </w:r>
      </w:hyperlink>
      <w:r>
        <w:t xml:space="preserve"> Администра</w:t>
      </w:r>
      <w:r>
        <w:t>тивного регламента, могут быть представлены заявителем в виде оригинала, копии, заверенных печатью (при наличии печати) и подписью заявителя, или могут быть направлены в электронной форме.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Заявление о предоставлении государственной услуги может быть подано</w:t>
      </w:r>
      <w:r>
        <w:t xml:space="preserve"> с использованием электронных документов, подписанных электронной подписью в соответствии с требованиями </w:t>
      </w:r>
      <w:r>
        <w:lastRenderedPageBreak/>
        <w:t xml:space="preserve">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</w:t>
      </w:r>
      <w:r>
        <w:t xml:space="preserve">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4 июля 2017 года N 788 "О направлении документов, необходимых для выдачи разрешения на строительство и разрешения на ввод в эксплу</w:t>
      </w:r>
      <w:r>
        <w:t>атацию, в электронной форме" (Собрание законодательства Российской Федерации, 2017, N 28, ст. 4162)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r>
        <w:t xml:space="preserve">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документы, перечисленные в </w:t>
      </w:r>
      <w:hyperlink w:anchor="Par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 Российской Федерации)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направляются в Роснедра или соответствующий территориальный орган Роснедр исключительно в электронной форме.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и офиц</w:t>
      </w:r>
      <w:r>
        <w:t>иальных сайтах Роснедр, его территориальных органов, Личном кабинете недропользователя размещаются образцы заполнения электронной формы заявления о выдаче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госуда</w:t>
      </w:r>
      <w:r>
        <w:t xml:space="preserve">рственной услуги, установленный в </w:t>
      </w:r>
      <w:hyperlink w:anchor="Par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 Российской Федерации)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является исчерпывающим.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00000" w:rsidRDefault="00AD44CE">
      <w:pPr>
        <w:pStyle w:val="ConsPlusTitle"/>
        <w:jc w:val="center"/>
      </w:pPr>
      <w:r>
        <w:t>необходимых в соответствии с нормативными</w:t>
      </w:r>
    </w:p>
    <w:p w:rsidR="00000000" w:rsidRDefault="00AD44CE">
      <w:pPr>
        <w:pStyle w:val="ConsPlusTitle"/>
        <w:jc w:val="center"/>
      </w:pPr>
      <w:r>
        <w:t>правовыми актами для предоставления государственной</w:t>
      </w:r>
    </w:p>
    <w:p w:rsidR="00000000" w:rsidRDefault="00AD44CE">
      <w:pPr>
        <w:pStyle w:val="ConsPlusTitle"/>
        <w:jc w:val="center"/>
      </w:pPr>
      <w:r>
        <w:t>услуги, которые находятся в распоряжении государственных</w:t>
      </w:r>
    </w:p>
    <w:p w:rsidR="00000000" w:rsidRDefault="00AD44CE">
      <w:pPr>
        <w:pStyle w:val="ConsPlusTitle"/>
        <w:jc w:val="center"/>
      </w:pPr>
      <w:r>
        <w:t>органов, органов местного самоуправления и иных органов,</w:t>
      </w:r>
    </w:p>
    <w:p w:rsidR="00000000" w:rsidRDefault="00AD44CE">
      <w:pPr>
        <w:pStyle w:val="ConsPlusTitle"/>
        <w:jc w:val="center"/>
      </w:pPr>
      <w:r>
        <w:t>участвующих в предоставлении государственных</w:t>
      </w:r>
    </w:p>
    <w:p w:rsidR="00000000" w:rsidRDefault="00AD44CE">
      <w:pPr>
        <w:pStyle w:val="ConsPlusTitle"/>
        <w:jc w:val="center"/>
      </w:pPr>
      <w:r>
        <w:t xml:space="preserve">или муниципальных услуг, и которые заявитель </w:t>
      </w:r>
      <w:r>
        <w:t>вправе</w:t>
      </w:r>
    </w:p>
    <w:p w:rsidR="00000000" w:rsidRDefault="00AD44CE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000000" w:rsidRDefault="00AD44C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bookmarkStart w:id="4" w:name="Par185"/>
      <w:bookmarkEnd w:id="4"/>
      <w:r>
        <w:t xml:space="preserve">19. Для предоставления государственной услуги необходимы следующие документы и сведения, предусмотренные </w:t>
      </w:r>
      <w:hyperlink r:id="rId25" w:history="1">
        <w:r>
          <w:rPr>
            <w:color w:val="0000FF"/>
          </w:rPr>
          <w:t>частью 3 статьи 55</w:t>
        </w:r>
      </w:hyperlink>
      <w:r>
        <w:t xml:space="preserve"> Градостроительного кодекса Российской Федерации, находящиеся в распоряжении государственных органов, участвующих в предоставлении государственной услу</w:t>
      </w:r>
      <w:r>
        <w:t>ги: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в распоряжении органов государственной власти, органов местного самоуправления либо</w:t>
      </w:r>
      <w:r>
        <w:t xml:space="preserve"> подведомственных государственным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</w:t>
      </w:r>
      <w:r>
        <w:t xml:space="preserve">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>
        <w:t xml:space="preserve">разрешения на ввод в </w:t>
      </w:r>
      <w:r>
        <w:lastRenderedPageBreak/>
        <w:t>эксплуатацию линейного объекта, для размещения которого не требуется образование земельного участка;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3) разрешение на строительство;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4) акт приемки объекта капитального строительства (в случае осуществления строительства, реконструкции</w:t>
      </w:r>
      <w:r>
        <w:t xml:space="preserve"> на основании договора строительного подряда) (в случае наличия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5) акт, подтвержд</w:t>
      </w:r>
      <w:r>
        <w:t>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</w:t>
      </w:r>
      <w:r>
        <w:t>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</w:t>
      </w:r>
      <w:r>
        <w:t>дряда, а также лицом, осуществляющим строительный контроль, в случае осуществления строительного контроля на основании договора) (в случае наличия в распоряжении органов государственной власти, органов местного самоуправления либо подведомственных государс</w:t>
      </w:r>
      <w:r>
        <w:t>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</w:r>
      <w:r>
        <w:t>эксплуатацию сетей инженерно-технического обеспечения (при их наличии) (в случае наличия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</w:t>
      </w:r>
      <w:r>
        <w:t>заций);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t>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</w:t>
      </w:r>
      <w:r>
        <w:t>еконструкции линейного объекта (в случае наличия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000000" w:rsidRDefault="00AD44CE">
      <w:pPr>
        <w:pStyle w:val="ConsPlusNormal"/>
        <w:spacing w:before="240"/>
        <w:ind w:firstLine="540"/>
        <w:jc w:val="both"/>
      </w:pPr>
      <w:bookmarkStart w:id="5" w:name="Par193"/>
      <w:bookmarkEnd w:id="5"/>
      <w: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6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</w:t>
      </w:r>
      <w:r>
        <w:t xml:space="preserve"> внесенные в соответствии с </w:t>
      </w:r>
      <w:hyperlink r:id="rId27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28" w:history="1">
        <w:r>
          <w:rPr>
            <w:color w:val="0000FF"/>
          </w:rPr>
          <w:t>3.9 с</w:t>
        </w:r>
        <w:r>
          <w:rPr>
            <w:color w:val="0000FF"/>
          </w:rPr>
          <w:t>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органа федерал</w:t>
      </w:r>
      <w:r>
        <w:t xml:space="preserve">ьного государственного экологического надзора, выдаваемое в случаях, предусмотренных </w:t>
      </w:r>
      <w:hyperlink r:id="rId29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Указанный в </w:t>
      </w:r>
      <w:hyperlink w:anchor="Par193" w:tooltip="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..." w:history="1">
        <w:r>
          <w:rPr>
            <w:color w:val="0000FF"/>
          </w:rPr>
          <w:t>подпункте 8</w:t>
        </w:r>
      </w:hyperlink>
      <w:r>
        <w:t xml:space="preserve"> настоящего пункта документ должен соответствовать требованиям, установленным </w:t>
      </w:r>
      <w:hyperlink r:id="rId30" w:history="1">
        <w:r>
          <w:rPr>
            <w:color w:val="0000FF"/>
          </w:rPr>
          <w:t>частью 3.1 статьи 55</w:t>
        </w:r>
      </w:hyperlink>
      <w:r>
        <w:t xml:space="preserve"> Градостроительного кодекса Российской Федерации.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Указанные документы запрашиваются Роснедрами и его территориальными органами в государственных органах, органах местного самоуправления и подведомственных го</w:t>
      </w:r>
      <w:r>
        <w:t xml:space="preserve">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</w:t>
      </w:r>
      <w:r>
        <w:t>муниципальными правовыми актами, если заявитель не представил указанные документы самостоятельно. По межведомственным запросам Роснедр или его территориальных органов документы (их копии или сведения, содержащиеся в них) предоставляются государственными ор</w:t>
      </w:r>
      <w:r>
        <w:t>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рабочих дней со дня получения соответствующего</w:t>
      </w:r>
      <w:r>
        <w:t xml:space="preserve"> межведомственного запроса.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и информацию в органы, предоставляющие государственную услугу по собственной инициативе.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Не допускается требовать от заявителя: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</w:t>
      </w:r>
      <w:r>
        <w:t>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представления документов и информации, которые в соответствии с но</w:t>
      </w:r>
      <w:r>
        <w:t xml:space="preserve">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кроме случаев, установленных </w:t>
      </w:r>
      <w:hyperlink r:id="rId32" w:history="1">
        <w:r>
          <w:rPr>
            <w:color w:val="0000FF"/>
          </w:rPr>
          <w:t>частью 3.3 статьи 55</w:t>
        </w:r>
      </w:hyperlink>
      <w:r>
        <w:t xml:space="preserve"> Градостроительного кодекса Российской Федерации;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</w:t>
      </w:r>
      <w: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0000" w:rsidRDefault="00AD44CE">
      <w:pPr>
        <w:pStyle w:val="ConsPlusTitle"/>
        <w:jc w:val="center"/>
      </w:pPr>
      <w:r>
        <w:t>документов, необходимых для предостав</w:t>
      </w:r>
      <w:r>
        <w:t>ления</w:t>
      </w:r>
    </w:p>
    <w:p w:rsidR="00000000" w:rsidRDefault="00AD44CE">
      <w:pPr>
        <w:pStyle w:val="ConsPlusTitle"/>
        <w:jc w:val="center"/>
      </w:pPr>
      <w:r>
        <w:t>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lastRenderedPageBreak/>
        <w:t>20. Основания для отказа в приеме документов, необходимых для предоставления государственной услуги, не предусмотрены.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AD44CE">
      <w:pPr>
        <w:pStyle w:val="ConsPlusTitle"/>
        <w:jc w:val="center"/>
      </w:pPr>
      <w:r>
        <w:t>или отказа в предоставлении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2</w:t>
      </w:r>
      <w:r>
        <w:t>1.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000" w:rsidRDefault="00AD44CE">
      <w:pPr>
        <w:pStyle w:val="ConsPlusNormal"/>
        <w:spacing w:before="240"/>
        <w:ind w:firstLine="540"/>
        <w:jc w:val="both"/>
      </w:pPr>
      <w:bookmarkStart w:id="6" w:name="Par212"/>
      <w:bookmarkEnd w:id="6"/>
      <w:r>
        <w:t>22. Основанием для отказа в предоставлении государственной услуги является направление заявителем заявления с наруше</w:t>
      </w:r>
      <w:r>
        <w:t xml:space="preserve">нием требований к заявлению, предусмотренных </w:t>
      </w:r>
      <w:hyperlink w:anchor="Par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 Российской Федерации):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23. Непредставление (несвоевременное представление) органом или организацией по межведомст</w:t>
      </w:r>
      <w:r>
        <w:t xml:space="preserve">венному запросу документов и информации, указанных в </w:t>
      </w:r>
      <w:hyperlink w:anchor="Par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рственной услуги: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в орган, предоставляющий государственную услугу, не может являться основанием для отказа в предоставлении заявите</w:t>
      </w:r>
      <w:r>
        <w:t>лю государственной или муниципальной услуги.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00000" w:rsidRDefault="00AD44C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00000" w:rsidRDefault="00AD44C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00000" w:rsidRDefault="00AD44CE">
      <w:pPr>
        <w:pStyle w:val="ConsPlusTitle"/>
        <w:jc w:val="center"/>
      </w:pPr>
      <w:r>
        <w:t>(выдаваемых) организациями, участвующими в пред</w:t>
      </w:r>
      <w:r>
        <w:t>оставлении</w:t>
      </w:r>
    </w:p>
    <w:p w:rsidR="00000000" w:rsidRDefault="00AD44CE">
      <w:pPr>
        <w:pStyle w:val="ConsPlusTitle"/>
        <w:jc w:val="center"/>
      </w:pPr>
      <w:r>
        <w:t>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24.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AD44CE">
      <w:pPr>
        <w:pStyle w:val="ConsPlusTitle"/>
        <w:jc w:val="center"/>
      </w:pPr>
      <w:r>
        <w:t>пошлины или иной платы, взимаемой за предоставление</w:t>
      </w:r>
    </w:p>
    <w:p w:rsidR="00000000" w:rsidRDefault="00AD44CE">
      <w:pPr>
        <w:pStyle w:val="ConsPlusTitle"/>
        <w:jc w:val="center"/>
      </w:pPr>
      <w:r>
        <w:t>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25. Плата за предоставление государственной услуги не взимается.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00000" w:rsidRDefault="00AD44C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00000" w:rsidRDefault="00AD44CE">
      <w:pPr>
        <w:pStyle w:val="ConsPlusTitle"/>
        <w:jc w:val="center"/>
      </w:pPr>
      <w:r>
        <w:t xml:space="preserve">и обязательными </w:t>
      </w:r>
      <w:r>
        <w:t>для предоставления государственной услуги,</w:t>
      </w:r>
    </w:p>
    <w:p w:rsidR="00000000" w:rsidRDefault="00AD44C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</w:t>
      </w:r>
      <w:r>
        <w:t>, плата за предоставление указанных услуг не взимается.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00000" w:rsidRDefault="00AD44CE">
      <w:pPr>
        <w:pStyle w:val="ConsPlusTitle"/>
        <w:jc w:val="center"/>
      </w:pPr>
      <w:r>
        <w:t>о предоставлении государственных услуг и при получении</w:t>
      </w:r>
    </w:p>
    <w:p w:rsidR="00000000" w:rsidRDefault="00AD44CE">
      <w:pPr>
        <w:pStyle w:val="ConsPlusTitle"/>
        <w:jc w:val="center"/>
      </w:pPr>
      <w:r>
        <w:t>результата предоставления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lastRenderedPageBreak/>
        <w:t>27. Максимальный срок ожидания в очере</w:t>
      </w:r>
      <w:r>
        <w:t>ди при подаче или получении документов заявителем (его уполномоченным представителем) не должен превышать 15 минут.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Срок и порядок регистрации заявления о предоставлении</w:t>
      </w:r>
    </w:p>
    <w:p w:rsidR="00000000" w:rsidRDefault="00AD44C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28. Должностное лицо Роснедр</w:t>
      </w:r>
      <w:r>
        <w:t xml:space="preserve"> или его территориального органа, ответственное за прием заявлений о предоставлении государственной услуги, регистрирует полученное заявление о предоставлении государственной услуги, присваивает ему входящий номер до 12 часов рабочего дня, следующего за дн</w:t>
      </w:r>
      <w:r>
        <w:t>ем поступления заявления.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журнал</w:t>
      </w:r>
      <w:r>
        <w:t xml:space="preserve">е регистрации заявлений о выдаче разрешений на ввод объекта в эксплуатацию и учета выданных разрешений (отказов в выдаче разрешений) указывается дата представления заявителем документов; наименование заявителя, представившего документы; фамилия и инициалы </w:t>
      </w:r>
      <w:r>
        <w:t>лица, представившего документы, его должность и документ, удостоверяющий личность; фамилия и инициалы должностного лица, принявшего документы; наименование и количество листов поступивших документов; примечание (в случае необходимости).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29. В случае подачи</w:t>
      </w:r>
      <w:r>
        <w:t xml:space="preserve">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</w:t>
      </w:r>
      <w:r>
        <w:t>дропользователя должностное лицо, ответственное за прием заявлений, распечатывает поступившие документы и регистрирует полученное заявление, присваивает ему входящий номер до 12 часов рабочего дня, следующего за днем поступления заявления.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Требования к по</w:t>
      </w:r>
      <w:r>
        <w:t>мещениям,</w:t>
      </w:r>
    </w:p>
    <w:p w:rsidR="00000000" w:rsidRDefault="00AD44CE">
      <w:pPr>
        <w:pStyle w:val="ConsPlusTitle"/>
        <w:jc w:val="center"/>
      </w:pPr>
      <w:r>
        <w:t>в которых предоставляется государственная услуга,</w:t>
      </w:r>
    </w:p>
    <w:p w:rsidR="00000000" w:rsidRDefault="00AD44CE">
      <w:pPr>
        <w:pStyle w:val="ConsPlusTitle"/>
        <w:jc w:val="center"/>
      </w:pPr>
      <w:r>
        <w:t>к залу ожидания, местам для заполнения запросов</w:t>
      </w:r>
    </w:p>
    <w:p w:rsidR="00000000" w:rsidRDefault="00AD44CE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000000" w:rsidRDefault="00AD44CE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000000" w:rsidRDefault="00AD44CE">
      <w:pPr>
        <w:pStyle w:val="ConsPlusTitle"/>
        <w:jc w:val="center"/>
      </w:pPr>
      <w:r>
        <w:t>необходимых для предоставления кажд</w:t>
      </w:r>
      <w:r>
        <w:t>ой государственной</w:t>
      </w:r>
    </w:p>
    <w:p w:rsidR="00000000" w:rsidRDefault="00AD44CE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000000" w:rsidRDefault="00AD44CE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000000" w:rsidRDefault="00AD44CE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00000" w:rsidRDefault="00AD44CE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00000" w:rsidRDefault="00AD44CE">
      <w:pPr>
        <w:pStyle w:val="ConsPlusTitle"/>
        <w:jc w:val="center"/>
      </w:pPr>
      <w:r>
        <w:t>Российской</w:t>
      </w:r>
      <w:r>
        <w:t xml:space="preserve"> Федерации о социальной защите инвалидов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30.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В </w:t>
      </w:r>
      <w:r>
        <w:t>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31. Для ожидания заявителями приема, заполнения необходимых для получения государственной </w:t>
      </w:r>
      <w:r>
        <w:t xml:space="preserve">услуги документов отводятся места, оборудованные стульями, столами (стойками) для возможности оформления документов с наличием писчей бумаги, канцелярских </w:t>
      </w:r>
      <w:r>
        <w:lastRenderedPageBreak/>
        <w:t>принадлежностей, бланков документов.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Места получения информации о предоставлении государственной услу</w:t>
      </w:r>
      <w:r>
        <w:t>ги оборудуются информационными стендами.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должна быть размещена на информационном стендах в помещении Роснедр или его территориального органа. Оформление визуа</w:t>
      </w:r>
      <w:r>
        <w:t>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32. Помещение должно быть оборудовано в соответствии с санитар</w:t>
      </w:r>
      <w:r>
        <w:t>ными правилами и нормами.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</w:t>
      </w:r>
      <w:r>
        <w:t>тавления государственной услуги им обеспечиваются: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возможность самостояте</w:t>
      </w:r>
      <w:r>
        <w:t>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</w:t>
      </w:r>
      <w:r>
        <w:t>ки;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</w:t>
      </w:r>
      <w:r>
        <w:t>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допуск собаки-проводника </w:t>
      </w:r>
      <w:r>
        <w:t xml:space="preserve">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34" w:history="1">
        <w:r>
          <w:rPr>
            <w:color w:val="0000FF"/>
          </w:rPr>
          <w:t>форме</w:t>
        </w:r>
      </w:hyperlink>
      <w:r>
        <w:t xml:space="preserve"> и в </w:t>
      </w:r>
      <w:hyperlink r:id="rId35" w:history="1">
        <w:r>
          <w:rPr>
            <w:color w:val="0000FF"/>
          </w:rPr>
          <w:t>порядке</w:t>
        </w:r>
      </w:hyperlink>
      <w:r>
        <w:t xml:space="preserve">, которые установлены приказом Министерства труда и социальной защиты Российской Федерации от 22 июня 2015 г. N 386н </w:t>
      </w:r>
      <w:r>
        <w:t>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случае невозможности полностью приспособить помещение с учетом потребнос</w:t>
      </w:r>
      <w:r>
        <w:t xml:space="preserve">ти </w:t>
      </w:r>
      <w:r>
        <w:lastRenderedPageBreak/>
        <w:t>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000000" w:rsidRDefault="00AD44CE">
      <w:pPr>
        <w:pStyle w:val="ConsPlusTitle"/>
        <w:jc w:val="center"/>
      </w:pPr>
      <w:r>
        <w:t xml:space="preserve">услуги, в том числе </w:t>
      </w:r>
      <w:r>
        <w:t>количество взаимодействий заявителя</w:t>
      </w:r>
    </w:p>
    <w:p w:rsidR="00000000" w:rsidRDefault="00AD44C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00000" w:rsidRDefault="00AD44C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00000" w:rsidRDefault="00AD44C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00000" w:rsidRDefault="00AD44CE">
      <w:pPr>
        <w:pStyle w:val="ConsPlusTitle"/>
        <w:jc w:val="center"/>
      </w:pPr>
      <w:r>
        <w:t>в том числе с использованием информационно-коммуникац</w:t>
      </w:r>
      <w:r>
        <w:t>ионных</w:t>
      </w:r>
    </w:p>
    <w:p w:rsidR="00000000" w:rsidRDefault="00AD44C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00000" w:rsidRDefault="00AD44C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00000" w:rsidRDefault="00AD44C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AD44CE">
      <w:pPr>
        <w:pStyle w:val="ConsPlusTitle"/>
        <w:jc w:val="center"/>
      </w:pPr>
      <w:r>
        <w:t>(в том числе в полном объеме), в любом территориальном</w:t>
      </w:r>
    </w:p>
    <w:p w:rsidR="00000000" w:rsidRDefault="00AD44CE">
      <w:pPr>
        <w:pStyle w:val="ConsPlusTitle"/>
        <w:jc w:val="center"/>
      </w:pPr>
      <w:r>
        <w:t>подразделении органа, предоставляюще</w:t>
      </w:r>
      <w:r>
        <w:t>го государственную</w:t>
      </w:r>
    </w:p>
    <w:p w:rsidR="00000000" w:rsidRDefault="00AD44C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00000" w:rsidRDefault="00AD44CE">
      <w:pPr>
        <w:pStyle w:val="ConsPlusTitle"/>
        <w:jc w:val="center"/>
      </w:pPr>
      <w:r>
        <w:t>посредством запроса о предоставлении нескольких</w:t>
      </w:r>
    </w:p>
    <w:p w:rsidR="00000000" w:rsidRDefault="00AD44CE">
      <w:pPr>
        <w:pStyle w:val="ConsPlusTitle"/>
        <w:jc w:val="center"/>
      </w:pPr>
      <w:r>
        <w:t>государственных и (или) муниципальных услуг</w:t>
      </w:r>
    </w:p>
    <w:p w:rsidR="00000000" w:rsidRDefault="00AD44CE">
      <w:pPr>
        <w:pStyle w:val="ConsPlusTitle"/>
        <w:jc w:val="center"/>
      </w:pPr>
      <w:r>
        <w:t>в многофункциональных центрах предоставления</w:t>
      </w:r>
    </w:p>
    <w:p w:rsidR="00000000" w:rsidRDefault="00AD44CE">
      <w:pPr>
        <w:pStyle w:val="ConsPlusTitle"/>
        <w:jc w:val="center"/>
      </w:pPr>
      <w:r>
        <w:t>государственных и муниципальных услуг,</w:t>
      </w:r>
    </w:p>
    <w:p w:rsidR="00000000" w:rsidRDefault="00AD44CE">
      <w:pPr>
        <w:pStyle w:val="ConsPlusTitle"/>
        <w:jc w:val="center"/>
      </w:pPr>
      <w:r>
        <w:t>пре</w:t>
      </w:r>
      <w:r>
        <w:t xml:space="preserve">дусмотренного </w:t>
      </w: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 закона</w:t>
      </w:r>
    </w:p>
    <w:p w:rsidR="00000000" w:rsidRDefault="00AD44CE">
      <w:pPr>
        <w:pStyle w:val="ConsPlusTitle"/>
        <w:jc w:val="center"/>
      </w:pPr>
      <w:r>
        <w:t>N 210-ФЗ "Об организации предоставления</w:t>
      </w:r>
    </w:p>
    <w:p w:rsidR="00000000" w:rsidRDefault="00AD44CE">
      <w:pPr>
        <w:pStyle w:val="ConsPlusTitle"/>
        <w:jc w:val="center"/>
      </w:pPr>
      <w:r>
        <w:t>государственных и муниципальных услуг"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34. Показателями доступн</w:t>
      </w:r>
      <w:r>
        <w:t>ости предоставления государственной услуги являются: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количество взаимодейст</w:t>
      </w:r>
      <w:r>
        <w:t>вий заявителя с должностными лицами при предоставлении государственной услуги и их продолжительность;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представление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</w:t>
      </w:r>
      <w:r>
        <w:t>ых технологий.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35. Качество предоставления государственной услуги характеризуется: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отсутствием обоснованных жалоб на действия (бездействие) должн</w:t>
      </w:r>
      <w:r>
        <w:t>остных лиц Роснедр и его территориальных органов на некорректное, невнимательное отношение должностных лиц Роснедр и его территориальных органов к заявителям;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достоверностью предоставляемой заявителям информации о сроках, порядке предоставления государстве</w:t>
      </w:r>
      <w:r>
        <w:t>нной услуги, документах, необходимых для ее предоставления;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Оценка качества предоставления государственной услуги осуществляется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</w:t>
      </w:r>
      <w:r>
        <w:t xml:space="preserve">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</w:t>
      </w:r>
      <w:r>
        <w:t>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</w:t>
      </w:r>
      <w:r>
        <w:t xml:space="preserve">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>
        <w:t>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7219; 2019, N 47, ст. 6666).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36. Основными показателями д</w:t>
      </w:r>
      <w:r>
        <w:t>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по обжалованию решений Роснедр и</w:t>
      </w:r>
      <w:r>
        <w:t>ли его территориальных органов, принимаемых при предоставлении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37.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</w:t>
      </w:r>
      <w:r>
        <w:t>дан Роснедрами или его территориальными органами.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38.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документов, необходимых для предоставления государственной</w:t>
      </w:r>
      <w:r>
        <w:t xml:space="preserve">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39. Продолжительность взаимодействия заявителя с должностными лицами Роснедр, его территориального органа при предоставлении государственной услуги не должна превышать 20 минут по каждому из указанных видов взаимодействия.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40. В электронной форме </w:t>
      </w:r>
      <w:r>
        <w:t>заявителю обеспечивается: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формирование запроса о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прием и регистрация запроса и иных документов, необходимых для предоставления государстве</w:t>
      </w:r>
      <w:r>
        <w:t>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получение результата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получение сведений о ходе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подача жалобы на решения и (или) действия (бездей</w:t>
      </w:r>
      <w:r>
        <w:t>ствие) Роснедр, его территориальных органов и (или) их должностных лиц, федеральных государственных служащих.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41. Предоставление государственной услуги возможно в многофункциональных центрах предоставления государственных и муниципальных услуг.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Предоставле</w:t>
      </w:r>
      <w:r>
        <w:t>ние государственной услуги посредством комплексного запроса не осуществляется.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42. Предоставление государственной услуги по экстерриториальному принципу не осуществляется.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Иные требования,</w:t>
      </w:r>
    </w:p>
    <w:p w:rsidR="00000000" w:rsidRDefault="00AD44CE">
      <w:pPr>
        <w:pStyle w:val="ConsPlusTitle"/>
        <w:jc w:val="center"/>
      </w:pPr>
      <w:r>
        <w:t>в том числе учитывающие особенности предоставления</w:t>
      </w:r>
    </w:p>
    <w:p w:rsidR="00000000" w:rsidRDefault="00AD44CE">
      <w:pPr>
        <w:pStyle w:val="ConsPlusTitle"/>
        <w:jc w:val="center"/>
      </w:pPr>
      <w:r>
        <w:t>государственной услуги по экстерриториальному принципу</w:t>
      </w:r>
    </w:p>
    <w:p w:rsidR="00000000" w:rsidRDefault="00AD44CE">
      <w:pPr>
        <w:pStyle w:val="ConsPlusTitle"/>
        <w:jc w:val="center"/>
      </w:pPr>
      <w:r>
        <w:t>(в случае, если государственная услуга предоставляется</w:t>
      </w:r>
    </w:p>
    <w:p w:rsidR="00000000" w:rsidRDefault="00AD44CE">
      <w:pPr>
        <w:pStyle w:val="ConsPlusTitle"/>
        <w:jc w:val="center"/>
      </w:pPr>
      <w:r>
        <w:t>по экстерриториальному принципу) и особенности</w:t>
      </w:r>
    </w:p>
    <w:p w:rsidR="00000000" w:rsidRDefault="00AD44C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43. Обращение за получением государствен</w:t>
      </w:r>
      <w:r>
        <w:t xml:space="preserve">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</w:t>
      </w:r>
      <w:r>
        <w:t>явитель - физическое лицо вправе использовать простую электронную подпись при обращении в электронной форме за получением государственной услуги, в случае если при обращении в электронной форме за получением государственной услуги идентификация и аутентифи</w:t>
      </w:r>
      <w:r>
        <w:t>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Перечень классов средст</w:t>
      </w:r>
      <w:r>
        <w:t>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определяются на основании утверждаемой уполномоченным федеральным орга</w:t>
      </w:r>
      <w:r>
        <w:t>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</w:t>
      </w:r>
      <w:r>
        <w:t>ия такой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</w:t>
      </w:r>
      <w:r>
        <w:lastRenderedPageBreak/>
        <w:t>услуги, а также с установлением перечня классов средств удостоверяющих ц</w:t>
      </w:r>
      <w:r>
        <w:t>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</w:t>
      </w:r>
      <w:r>
        <w:t xml:space="preserve">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</w:t>
      </w:r>
      <w:r>
        <w:t>и и утверждения административных регламентов предоставления государственных услуг" (Собрание законодательства Российской Федерации, 2012, N 36, ст. 4903; 2017, N 44, ст. 6523).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44. Заявитель вправе обратиться за получением государственной услуги через мног</w:t>
      </w:r>
      <w:r>
        <w:t>офункциональный центр предоставления государственных и муниципальных услуг.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При поступлении заявления и комплекта документов многофункциональный центр обеспечивает его передачу в Роснедра или его территориальный орган на рассмотрение в порядке и сроки, кот</w:t>
      </w:r>
      <w:r>
        <w:t>орые установлены соглашением о взаимодействии между многофункциональным центром и Роснедрами или его территориальными органами, предоставляющими государственную услугу, но не позднее следующего рабочего дня со дня поступления заявления.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45. Получение госуд</w:t>
      </w:r>
      <w:r>
        <w:t>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взаимодействии, заключенных Роснедрами или его территориальными органами с многофункциональным центром предоставления гос</w:t>
      </w:r>
      <w:r>
        <w:t>ударственных и муниципальных услуг.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AD44C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00000" w:rsidRDefault="00AD44CE">
      <w:pPr>
        <w:pStyle w:val="ConsPlusTitle"/>
        <w:jc w:val="center"/>
      </w:pPr>
      <w:r>
        <w:t>их выполнения, в том числе особенности выполнения</w:t>
      </w:r>
    </w:p>
    <w:p w:rsidR="00000000" w:rsidRDefault="00AD44C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С</w:t>
      </w:r>
      <w:r>
        <w:t>остав и последовательность административных процедур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1) прием и регистрация заявления о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2) проверка соответствия заявлен</w:t>
      </w:r>
      <w:r>
        <w:t>ия о предоставлении государственной услуги и представляемых документов требованиям Административного регламента;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4) осмотр объекта капитального строительства;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5) рассмотрение заявления о выдаче разрешения на ввод объекта в эксплуатацию и представляемых документов по существу;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6) выдача заявителю разрешения на ввод объекта в эксплуатацию;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7) выдача дубликата разрешени</w:t>
      </w:r>
      <w:r>
        <w:t>я на ввод объекта в эксплуатацию;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8) исправление допущенных опечаток и ошибок в разрешении на ввод объекта в эксплуатацию;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9) осуществление в электронной форме, в том числе с использованием Единого портала государственных и муниципальных услуг, администрат</w:t>
      </w:r>
      <w:r>
        <w:t xml:space="preserve">ивных процедур (действий) в соответствии с положениями </w:t>
      </w:r>
      <w:hyperlink r:id="rId41" w:history="1">
        <w:r>
          <w:rPr>
            <w:color w:val="0000FF"/>
          </w:rPr>
          <w:t>статьи 10</w:t>
        </w:r>
      </w:hyperlink>
      <w:r>
        <w:t xml:space="preserve"> Федерального закона N 210-ФЗ "Об организации предоставления государственных и муниц</w:t>
      </w:r>
      <w:r>
        <w:t>ипальных услуг".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Прием и регистрация заявления</w:t>
      </w:r>
    </w:p>
    <w:p w:rsidR="00000000" w:rsidRDefault="00AD44CE">
      <w:pPr>
        <w:pStyle w:val="ConsPlusTitle"/>
        <w:jc w:val="center"/>
      </w:pPr>
      <w:r>
        <w:t>о предоставлении государственно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поступление в Роснедра или его территориальный орган заявления о выдаче разрешения на ввод объекта в экспл</w:t>
      </w:r>
      <w:r>
        <w:t>уатацию и представляемых документов.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48. Должностными лицами, ответственными за прием и регистрацию заявлений, являются уполномоченные должностные лица Роснедр или территориального органа Роснедр, выполняющие функции по приему и отправке корреспонденции.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</w:t>
      </w:r>
      <w:r>
        <w:t>9. В случае подачи заявления на выдачу разрешения на ввод объекта в эксплуатацию и копий представляемых к нему документов посредством электронной почты или Единого портала государственных и муниципальных услуг, многофункционального центра предоставления го</w:t>
      </w:r>
      <w:r>
        <w:t>сударственных и муниципальных услуг, Личного кабинета недропользователя, предоставление заявителем подлинников документов при направлении заявления о выдаче разрешения на ввод объекта в эксплуатацию не требуется.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50. Для заявителей посредством использовани</w:t>
      </w:r>
      <w:r>
        <w:t>я Единого портала государственных и муниципальных услуг или многофункционального центра предоставления государственных и муниципальных услуг, Личного кабинета недропользователя обеспечивается возможность доступа к сведениям о государственной услуге, а такж</w:t>
      </w:r>
      <w:r>
        <w:t>е получение сведений о ходе предоставления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51. Результатом административной процедуры является регистрация заявления о выдаче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Фиксация результата выполнения административной процедуры осуще</w:t>
      </w:r>
      <w:r>
        <w:t>ствляется путем проставления на заявлении реквизитов входящего документа Роснедр, территориального органа Роснедр.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Заявление и прилагаемые к нему документы передаются должностным лицом Роснедр или его территориального органа, принявшим указанные документы,</w:t>
      </w:r>
      <w:r>
        <w:t xml:space="preserve"> по описи должностному лицу Роснедр или его территориального органа, ответственному за проверку представляемых документов на соответствие требованиям, установленным Административным регламентом, до 12 часов рабочего дня, следующего за днем регистрации.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Пр</w:t>
      </w:r>
      <w:r>
        <w:t>оверка соответствия заявления о предоставлении</w:t>
      </w:r>
    </w:p>
    <w:p w:rsidR="00000000" w:rsidRDefault="00AD44CE">
      <w:pPr>
        <w:pStyle w:val="ConsPlusTitle"/>
        <w:jc w:val="center"/>
      </w:pPr>
      <w:r>
        <w:t>государственной услуги и представляемых документов</w:t>
      </w:r>
    </w:p>
    <w:p w:rsidR="00000000" w:rsidRDefault="00AD44CE">
      <w:pPr>
        <w:pStyle w:val="ConsPlusTitle"/>
        <w:jc w:val="center"/>
      </w:pPr>
      <w:r>
        <w:t>требованиям Административного регламента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получение заявления о предоставлении государственной у</w:t>
      </w:r>
      <w:r>
        <w:t>слуги и представляемых документов должностным лицом Роснедр или его территориального органа, ответственным за проверку представляемых документов на соответствие требованиям, установленным Административным регламентом.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53. Должностными лицами, ответственным</w:t>
      </w:r>
      <w:r>
        <w:t>и за проверку представляемых документов на соответствие требованиям, установленным Административным регламентом, являются уполномоченные должностные лица Роснедр или его территориальных органов, в обязанности которых в соответствии с их должностными реглам</w:t>
      </w:r>
      <w:r>
        <w:t>ентами входит выполнение соответствующих функций.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54. В течение рабочего дня, следующего за днем регистрации поступившего заявления о предоставлении государственной услуги, уполномоченное должностное лицо Роснедр или его территориального органа осуществляе</w:t>
      </w:r>
      <w:r>
        <w:t xml:space="preserve">т проверку соответствия заявления требованиям </w:t>
      </w:r>
      <w:hyperlink w:anchor="Par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 Российской Федерации):" w:history="1">
        <w:r>
          <w:rPr>
            <w:color w:val="0000FF"/>
          </w:rPr>
          <w:t>пункта 17</w:t>
        </w:r>
      </w:hyperlink>
      <w:r>
        <w:t xml:space="preserve"> Административного регламента.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55. В случае направления заявления о предоставлении государственной услуги с нарушением тр</w:t>
      </w:r>
      <w:r>
        <w:t xml:space="preserve">ебований </w:t>
      </w:r>
      <w:hyperlink w:anchor="Par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 Российской Федерации):" w:history="1">
        <w:r>
          <w:rPr>
            <w:color w:val="0000FF"/>
          </w:rPr>
          <w:t>пункта 17</w:t>
        </w:r>
      </w:hyperlink>
      <w:r>
        <w:t xml:space="preserve"> Административного регламента, уполномоченное должностное лицо Роснедр или его территориального органа в течение 2 рабочих дней подготавливает и направляет за</w:t>
      </w:r>
      <w:r>
        <w:t xml:space="preserve">явителю уведомление об отказе в предоставлении государственной услуги с указанием причин отказа в соответствии с </w:t>
      </w:r>
      <w:hyperlink w:anchor="Par212" w:tooltip="22. Основанием для отказа в предоставлении государственной услуги является направление заявителем заявления с нарушением требований к заявлению, предусмотренных пунктом 17 Административного регламента.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56. Уведомление об отказе в предоставлении государственной услуги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</w:t>
      </w:r>
      <w:r>
        <w:t xml:space="preserve"> в предоставлении государственной услуги, с указанием его ИНН, местонахождения и почтового адреса либо фамилии, имени, отчества (при наличии) и почтового адреса индивидуального предпринимателя с указанием ИНН.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Вместе с уведомлением заявителю (его уполномоч</w:t>
      </w:r>
      <w:r>
        <w:t>енному представителю) возвращаются все представленные им документы. В случае подачи заявителем (его уполномоченным представителем) заявления о предоставлении государственной услуги и копий прилагаемых к нему документов посредством использования электронной</w:t>
      </w:r>
      <w:r>
        <w:t xml:space="preserve"> почты или подачи заявления через Единый портал государственных и муниципальных услуг, многофункциональный центр предоставления государственных и муниципальных услуг, Личный кабинет недропользователя копии представленных заявителем документов к уведомлению</w:t>
      </w:r>
      <w:r>
        <w:t xml:space="preserve"> не прикладываются.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Уведомление об отказе в предоставлении государственной услуги за подписью руководителя Роснедр либо уполномоченного им должностного лица, руководителя территориального органа Роснедр либо уполномоченного им должностного лица в зависимос</w:t>
      </w:r>
      <w:r>
        <w:t xml:space="preserve">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вручается под роспись заявителю (его уполномоченному представителю) либо направляется заказным письмом или </w:t>
      </w:r>
      <w:r>
        <w:t>на адрес электронной почты заявителя.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</w:t>
      </w:r>
      <w:r>
        <w:t>ателя указанное уведомление направляется заявителю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недропользователя.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Уполномоченное должностное лицо Роснедр или территориального органа Роснедр вносит соответствующую запись в Журнал регистрации заявлений о выдаче разрешений на ввод объекта в эксплуатацию и учета выданных разрешений (отказов в выдаче разрешений) на ввод об</w:t>
      </w:r>
      <w:r>
        <w:t>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предоставлении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Способом фиксации результата адми</w:t>
      </w:r>
      <w:r>
        <w:t>нистративной процедуры является направление заявителю соответствующих уведомлений в письменной или электронной форме.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000000" w:rsidRDefault="00AD44CE">
      <w:pPr>
        <w:pStyle w:val="ConsPlusTitle"/>
        <w:jc w:val="center"/>
      </w:pPr>
      <w:r>
        <w:t>запросов в органы (организации), участвующие</w:t>
      </w:r>
    </w:p>
    <w:p w:rsidR="00000000" w:rsidRDefault="00AD44CE">
      <w:pPr>
        <w:pStyle w:val="ConsPlusTitle"/>
        <w:jc w:val="center"/>
      </w:pPr>
      <w:r>
        <w:t>в предоставлении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57. Осн</w:t>
      </w:r>
      <w:r>
        <w:t>ованием для начала административной процедуры является получение заявления и представляемых документов должностным лицом Роснедр или его территориального органа, ответственным за проверку представляемых документов на соответствие требованиям, установленным</w:t>
      </w:r>
      <w:r>
        <w:t xml:space="preserve"> Административным регламентом.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В течение 2 рабочих дней, следующих за днем регистрации поступившего заявления, уполномоченное должностное лицо Роснедр или территориального органа Роснедр осуществляет направление межведомственных запросов в государственные </w:t>
      </w:r>
      <w:r>
        <w:t xml:space="preserve">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</w:t>
      </w:r>
      <w:hyperlink w:anchor="Par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рственной услуги:" w:history="1">
        <w:r>
          <w:rPr>
            <w:color w:val="0000FF"/>
          </w:rPr>
          <w:t>пункте 19</w:t>
        </w:r>
      </w:hyperlink>
      <w:r>
        <w:t xml:space="preserve"> Админ</w:t>
      </w:r>
      <w:r>
        <w:t xml:space="preserve">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</w:t>
      </w:r>
      <w:r>
        <w:t>подключаемых к ней региональных систем межведомственного электронного взаимодействия.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58. Направление межведомственного запроса и представление документов и информации, перечисленных в </w:t>
      </w:r>
      <w:hyperlink w:anchor="Par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рственной услуги:" w:history="1">
        <w:r>
          <w:rPr>
            <w:color w:val="0000FF"/>
          </w:rPr>
          <w:t>пункте 19</w:t>
        </w:r>
      </w:hyperlink>
      <w:r>
        <w:t xml:space="preserve"> Администрат</w:t>
      </w:r>
      <w:r>
        <w:t>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59. Межведомственный запрос о представлении док</w:t>
      </w:r>
      <w:r>
        <w:t xml:space="preserve">ументов, указанных в </w:t>
      </w:r>
      <w:hyperlink w:anchor="Par185" w:tooltip="19. Для предоставления государственной услуги необходимы следующие документы и сведения, предусмотренные частью 3 статьи 55 Градостроительного кодекса Российской Федерации, находящиеся в распоряжении государственных органов, участвующих в предоставлении государственной услуги: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</w:t>
      </w:r>
      <w:r>
        <w:t xml:space="preserve">иями </w:t>
      </w:r>
      <w:hyperlink r:id="rId42" w:history="1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</w:t>
      </w:r>
      <w:r>
        <w:lastRenderedPageBreak/>
        <w:t>государственных и муниципальных услуг".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Документы и сведения, полученные с и</w:t>
      </w:r>
      <w:r>
        <w:t>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запрашиваемых документов и инфор</w:t>
      </w:r>
      <w:r>
        <w:t>мации посредством межведомственного информационного взаимодействия.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документам, прилагаемым к соответствующему </w:t>
      </w:r>
      <w:r>
        <w:t>заявлению.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Осмотр объекта капитального строительства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 xml:space="preserve">60.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43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61. В случае, если в ходе проверки заявления </w:t>
      </w:r>
      <w:r>
        <w:t xml:space="preserve">и представляемых документов на соответствие требованиям, установленным Административным регламентом, основания для отказа в предоставлении государственной услуги, установленные в </w:t>
      </w:r>
      <w:hyperlink w:anchor="Par212" w:tooltip="22. Основанием для отказа в предоставлении государственной услуги является направление заявителем заявления с нарушением требований к заявлению, предусмотренных пунктом 17 Административного регламента.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выявлены не были, должностное лицо Роснедр или его территориаль</w:t>
      </w:r>
      <w:r>
        <w:t>ного органа, ответственное за выдачу разрешения на ввод объекта в эксплуатацию, в течение 1 рабочего дня со дня окончания проверки документов на соответствие требованиям, установленным Административным регламентом, обеспечивает осмотр построенного, реконст</w:t>
      </w:r>
      <w:r>
        <w:t>руированного объекта капитального строительства.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</w:t>
      </w:r>
      <w:r>
        <w:t>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</w:t>
      </w:r>
      <w:r>
        <w:t>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</w:t>
      </w:r>
      <w:r>
        <w:t>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</w:t>
      </w:r>
      <w:r>
        <w:t>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</w:t>
      </w:r>
      <w:r>
        <w:t>ских ресурсов.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В случае выявления в ходе осмотра построенного, реконструированного объекта капитального строительства оснований для отказа в выдаче разрешения на ввод объекта в эксплуатацию, установленных в </w:t>
      </w:r>
      <w:hyperlink w:anchor="Par411" w:tooltip="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...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14" w:tooltip="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..." w:history="1">
        <w:r>
          <w:rPr>
            <w:color w:val="0000FF"/>
          </w:rPr>
          <w:t>5 пункта 63</w:t>
        </w:r>
      </w:hyperlink>
      <w:r>
        <w:t xml:space="preserve"> Административного регламента, </w:t>
      </w:r>
      <w:r>
        <w:lastRenderedPageBreak/>
        <w:t>должностное лицо Роснедр или территориального органа Роснедр, ответственное за проведение осмотра, в течение 1 рабочего дня подготавливает и направляет заявителю уведомление об отказе в выда</w:t>
      </w:r>
      <w:r>
        <w:t xml:space="preserve">че разрешения на ввод объекта в эксплуатацию с указанием оснований отказа в соответствии с </w:t>
      </w:r>
      <w:hyperlink w:anchor="Par418" w:tooltip="65. Уведомление об отказе в выдаче разрешения на ввод объекта в эксплуатацию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выдаче разрешения на ввод объекта в эксплуатацию, с указанием ИНН, места нахождения и почтового адреса заявителя, либо фамилии, имени, отчества (при наличии) и почтового адреса индивидуального предпринимателя с указанием ИНН." w:history="1">
        <w:r>
          <w:rPr>
            <w:color w:val="0000FF"/>
          </w:rPr>
          <w:t>пунктом 65</w:t>
        </w:r>
      </w:hyperlink>
      <w:r>
        <w:t xml:space="preserve"> Административного регламента.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выдаче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</w:t>
      </w:r>
      <w:r>
        <w:t>нистративной процедуры является направление заявителю соответствующих уведомлений в письменной или электронной форме.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Рассмотрение заявления о выдаче разрешения на ввод объекта</w:t>
      </w:r>
    </w:p>
    <w:p w:rsidR="00000000" w:rsidRDefault="00AD44CE">
      <w:pPr>
        <w:pStyle w:val="ConsPlusTitle"/>
        <w:jc w:val="center"/>
      </w:pPr>
      <w:r>
        <w:t>в эксплуатацию и представляемых документов по существу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62. Основанием для нач</w:t>
      </w:r>
      <w:r>
        <w:t>ала административной процедуры является получение заявления о выдаче разрешения на ввод объекта в эксплуатацию и представляемых документов должностным лицом Роснедр или его территориального органа, ответственным за проверку представляемых документов на соо</w:t>
      </w:r>
      <w:r>
        <w:t>тветствие требованиям, установленным Административным регламентом.</w:t>
      </w:r>
    </w:p>
    <w:p w:rsidR="00000000" w:rsidRDefault="00AD44CE">
      <w:pPr>
        <w:pStyle w:val="ConsPlusNormal"/>
        <w:spacing w:before="240"/>
        <w:ind w:firstLine="540"/>
        <w:jc w:val="both"/>
      </w:pPr>
      <w:bookmarkStart w:id="7" w:name="Par409"/>
      <w:bookmarkEnd w:id="7"/>
      <w:r>
        <w:t>63. Основаниями для отказа в выдаче разрешения на ввод объекта в эксплуатацию являются: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1) отсутствие документов, указанных в </w:t>
      </w:r>
      <w:hyperlink w:anchor="Par144" w:tooltip="17. Для предоставления государственной услуги необходимы следующие документы, предусмотренные частью 3 статьи 55 Градостроительного кодекса Российской Федерации (Собрание законодательства Российской Федерации, 2005, N 1, ст. 16; 2019, N 52, ст. 7790) (далее - Градостроительный кодекс Российской Федерации):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регламента;</w:t>
      </w:r>
    </w:p>
    <w:p w:rsidR="00000000" w:rsidRDefault="00AD44CE">
      <w:pPr>
        <w:pStyle w:val="ConsPlusNormal"/>
        <w:spacing w:before="240"/>
        <w:ind w:firstLine="540"/>
        <w:jc w:val="both"/>
      </w:pPr>
      <w:bookmarkStart w:id="8" w:name="Par411"/>
      <w:bookmarkEnd w:id="8"/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</w:t>
      </w:r>
      <w:r>
        <w:t>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</w:t>
      </w:r>
      <w:r>
        <w:t>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</w:t>
      </w:r>
      <w:r>
        <w:t>го объекта, для размещения которого не требуется образование земельного участка;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3) несоответствие объекта капитального строительства требованиям, установленным в разрешении на строительство;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4) несоответствие параметров построенного, реконструированного о</w:t>
      </w:r>
      <w:r>
        <w:t>бъекта капитального строительства проектной документации;</w:t>
      </w:r>
    </w:p>
    <w:p w:rsidR="00000000" w:rsidRDefault="00AD44CE">
      <w:pPr>
        <w:pStyle w:val="ConsPlusNormal"/>
        <w:spacing w:before="240"/>
        <w:ind w:firstLine="540"/>
        <w:jc w:val="both"/>
      </w:pPr>
      <w:bookmarkStart w:id="9" w:name="Par414"/>
      <w:bookmarkEnd w:id="9"/>
      <w: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</w:t>
      </w:r>
      <w:r>
        <w:t xml:space="preserve">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</w:t>
      </w:r>
      <w:r>
        <w:t xml:space="preserve">редусмотренных </w:t>
      </w:r>
      <w:hyperlink r:id="rId44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</w:t>
      </w:r>
      <w:r>
        <w:t xml:space="preserve">льства, в связи с размещением которого установлена или изменена зона с особыми условиями использования </w:t>
      </w:r>
      <w:r>
        <w:lastRenderedPageBreak/>
        <w:t>территории, не введен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64. В течение 2 рабочих дней после проверки соответствия заявления и представляемых документов требованиям Админист</w:t>
      </w:r>
      <w:r>
        <w:t>ративного регламента уполномоченное должностное лицо Роснедр или территориального органа Роснедр осуществляет проверку представленной документации на предмет выявления оснований для отказа в выдаче разрешения на ввод объекта в эксплуатацию, установленных в</w:t>
      </w:r>
      <w:r>
        <w:t xml:space="preserve"> </w:t>
      </w:r>
      <w:hyperlink w:anchor="Par409" w:tooltip="63. Основаниями для отказа в выдаче разрешения на ввод объекта в эксплуатацию являются: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случае проведения осмотра построенного, реконструированного объекта капитального строительства пр</w:t>
      </w:r>
      <w:r>
        <w:t xml:space="preserve">оверка представленной документации на предмет выявления оснований для отказа в выдаче разрешения на ввод объекта в эксплуатацию, установленных в </w:t>
      </w:r>
      <w:hyperlink w:anchor="Par411" w:tooltip="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...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14" w:tooltip="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..." w:history="1">
        <w:r>
          <w:rPr>
            <w:color w:val="0000FF"/>
          </w:rPr>
          <w:t>5 пункта 63</w:t>
        </w:r>
      </w:hyperlink>
      <w:r>
        <w:t xml:space="preserve"> Административного регламента не проводится.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В случае выявления в ходе указанной проверки оснований для отказа в выдаче разрешения на ввод объекта в эксплуатацию, установленных в </w:t>
      </w:r>
      <w:hyperlink w:anchor="Par409" w:tooltip="63. Основаниями для отказа в выдаче разрешения на ввод объекта в эксплуатацию являются: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должностное лицо Роснедр или территориального органа Роснедр, ответственное за выполнение проверки, в течение 1 рабочего дня подготавливает и направляет заявителю уведомление об</w:t>
      </w:r>
      <w:r>
        <w:t xml:space="preserve"> отказе в выдаче разрешения на ввод объекта в эксплуатацию с указанием оснований отказа в соответствии с </w:t>
      </w:r>
      <w:hyperlink w:anchor="Par418" w:tooltip="65. Уведомление об отказе в выдаче разрешения на ввод объекта в эксплуатацию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выдаче разрешения на ввод объекта в эксплуатацию, с указанием ИНН, места нахождения и почтового адреса заявителя, либо фамилии, имени, отчества (при наличии) и почтового адреса индивидуального предпринимателя с указанием ИНН." w:history="1">
        <w:r>
          <w:rPr>
            <w:color w:val="0000FF"/>
          </w:rPr>
          <w:t>пунктом 65</w:t>
        </w:r>
      </w:hyperlink>
      <w:r>
        <w:t xml:space="preserve"> Административного регламента.</w:t>
      </w:r>
    </w:p>
    <w:p w:rsidR="00000000" w:rsidRDefault="00AD44CE">
      <w:pPr>
        <w:pStyle w:val="ConsPlusNormal"/>
        <w:spacing w:before="240"/>
        <w:ind w:firstLine="540"/>
        <w:jc w:val="both"/>
      </w:pPr>
      <w:bookmarkStart w:id="10" w:name="Par418"/>
      <w:bookmarkEnd w:id="10"/>
      <w:r>
        <w:t>65. Уведомление об отказе в выдаче разрешения на ввод объекта в эксплуатацию должно со</w:t>
      </w:r>
      <w:r>
        <w:t>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выдаче разрешения на ввод объекта в эксплуатацию, с указанием ИНН, места</w:t>
      </w:r>
      <w:r>
        <w:t xml:space="preserve"> нахождения и почтового адреса заявителя, либо фамилии, имени, отчества (при наличии) и почтового адреса индивидуального предпринимателя с указанием ИНН.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Вместе с уведомлением об отказе в выдаче разрешения на ввод объекта в эксплуатацию заявителю (его упол</w:t>
      </w:r>
      <w:r>
        <w:t>номоченному представителю) возвращаются все представленные им документы. В случае подачи заявителем (его уполномоченным представителем) заявления о предоставлении государственной услуги и копий прилагаемых к нему документов посредством использования электр</w:t>
      </w:r>
      <w:r>
        <w:t>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услуг, Личный кабинет недропользователя копии представленных заявителем документов к ув</w:t>
      </w:r>
      <w:r>
        <w:t>едомлению об отказе в выдаче разрешения на ввод объекта в эксплуатацию не прикладываются.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66. В случае, если в ходе проверки представленной документации на предмет выявления оснований для отказа в выдаче разрешения на ввод объекта в эксплуатацию, установле</w:t>
      </w:r>
      <w:r>
        <w:t xml:space="preserve">нных в </w:t>
      </w:r>
      <w:hyperlink w:anchor="Par409" w:tooltip="63. Основаниями для отказа в выдаче разрешения на ввод объекта в эксплуатацию являются: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указанные основания выявлены не были, должностное лицо Роснедр или его территориального орган</w:t>
      </w:r>
      <w:r>
        <w:t xml:space="preserve">а, ответственное за выдачу разрешения на ввод объекта в эксплуатацию, в течение 1 рабочего дня подготавливает разрешение на ввод объекта в эксплуатацию по </w:t>
      </w:r>
      <w:hyperlink r:id="rId45" w:history="1">
        <w:r>
          <w:rPr>
            <w:color w:val="0000FF"/>
          </w:rPr>
          <w:t>форме</w:t>
        </w:r>
      </w:hyperlink>
      <w:r>
        <w:t>, утвержденной приказом Минстроя России от 19 февраля 2015 г. N 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 367</w:t>
      </w:r>
      <w:r>
        <w:t>82).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Руководитель Роснедр либо уполномоченное им должностное лицо, руководитель территориального органа Роснедр либо уполномоченное им должностное лицо в срок не позднее 4 </w:t>
      </w:r>
      <w:r>
        <w:lastRenderedPageBreak/>
        <w:t>рабочих дней со дня поступления заявления о выдаче разрешения на ввод объекта в эксп</w:t>
      </w:r>
      <w:r>
        <w:t>луатацию подписывает разрешение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представление заявителю сведений о ходе рассмотрения заявления либо направление заявителю уведомления об отказе в выдаче разрешения на ввод объе</w:t>
      </w:r>
      <w:r>
        <w:t>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административной процедуры является подписание разрешения на ввод объекта в эксплуатацию либо направление заявителю уведомления об отказе в выдаче разрешения на ввод объекта в эксплуатацию в письм</w:t>
      </w:r>
      <w:r>
        <w:t>енной или электронной форме.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Выдача заявителю разрешения на ввод объекта в эксплуатацию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67. Основанием для начала административной процедуры является получение должностным лицом Роснедр или его территориального органа, ответственным за проверку представл</w:t>
      </w:r>
      <w:r>
        <w:t>яемых документов на соответствие требованиям, установленным Административным регламентом, подписанного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68. Должностное лицо Роснедр, территориально</w:t>
      </w:r>
      <w:r>
        <w:t>го органа Роснедр, ответственное за выдачу разрешения на ввод объекта в эксплуатацию,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(отк</w:t>
      </w:r>
      <w:r>
        <w:t>азов в выдаче разрешений)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69. Должностное лицо Роснедр, территориального органа Роснедр, ответственное за выдачу разрешения на ввод объекта в эксплуатацию, не позднее 5 рабочих дней со дня поступления заявления, в зависимост</w:t>
      </w:r>
      <w:r>
        <w:t>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разрешение на ввод объекта в эксплуатацию заявителю либо его уполномоченному представителю лично под</w:t>
      </w:r>
      <w:r>
        <w:t xml:space="preserve">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 случае подачи заявления посредством использования Единого портала государственных и муниципальных услуг, многофункционального це</w:t>
      </w:r>
      <w:r>
        <w:t>нтра предоставления государственных и муниципальных услуг или Личного кабинета недропользователя получение разрешения на ввод объекта в эксплуатацию обеспечивается соответственно с использованием Единого портала государственных и муниципальных услуг, много</w:t>
      </w:r>
      <w:r>
        <w:t>функционального центра предоставления государственных и муниципальных услуг, Личного кабинета недропользователя в форме электронного документа, подписанного руководителем Роснедр либо уполномоченным им должностным лицом, руководителем территориального орга</w:t>
      </w:r>
      <w:r>
        <w:t>на Роснедр либо уполномоченным им должностным лицом.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70. В течение 5 рабочих дней со дня принятия решения о выдаче разрешения на ввод объекта в эксплуатацию должностное лицо Роснедр, территориального органа Роснедр, ответственное за выдачу разрешения на вв</w:t>
      </w:r>
      <w:r>
        <w:t xml:space="preserve">од объекта в эксплуатацию,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</w:t>
      </w:r>
      <w:r>
        <w:lastRenderedPageBreak/>
        <w:t>недвижимости посредство</w:t>
      </w:r>
      <w:r>
        <w:t>м отправления в электронной форме.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71. Разрешение на ввод объекта в эксплуатацию изготавливается в двух экземплярах, один из которых выдается заявителю (его уполномоченному представителю), второй хранится в архиве выдавшего разрешение на ввод объекта в экс</w:t>
      </w:r>
      <w:r>
        <w:t>плуатацию органа. Одновременно с выдачей разрешения на ввод объекта в эксплуатацию заявителю возвращаются подлинники представленных заявителем документов. Копии указанных документов остаются в Роснедрах или территориальном органе Роснедр, в который заявите</w:t>
      </w:r>
      <w:r>
        <w:t>ль обратился с заявлением.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72. В течение 3 рабочих дней со дня выдачи разрешения на ввод объекта в эксплуатацию должностное лицо Роснедр и</w:t>
      </w:r>
      <w:r>
        <w:t>ли территориального органа Роснедр, ответственное за выдачу разрешения на ввод объекта в эксплуатацию, направляет копию разрешения на ввод объекта в эксплуатацию в орган, уполномоченный осуществлять государственный строительный надзор.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73. В течение 5 рабо</w:t>
      </w:r>
      <w:r>
        <w:t>чих дней со дня выдачи разрешения на ввод объекта в эксплуатацию должностное лицо Роснедр или территориального органа Роснедр, ответственное за выдачу разрешения на ввод объекта в эксплуатацию, направляет (в том числе с использованием единой системы межвед</w:t>
      </w:r>
      <w:r>
        <w:t>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</w:t>
      </w:r>
      <w:r>
        <w:t>арственной власти субъектов Российской Федерации, органы местного самоуправления муниципальных районов, городских округов следующие сведения, документы, материалы: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1) сведения о площади, о высоте и количестве этажей объекта капитального строительства, о се</w:t>
      </w:r>
      <w:r>
        <w:t>тях инженерно-технического обеспечения;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2)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</w:t>
      </w:r>
      <w:r>
        <w:t>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</w:t>
      </w:r>
      <w:r>
        <w:t>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3) заключение органа государственного строительного надзора (в случае</w:t>
      </w:r>
      <w:r>
        <w:t>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</w:t>
      </w:r>
      <w:r>
        <w:t xml:space="preserve">аниям оснащенности объекта капитального строительства приборами учета используемых энергетических ресурсов, а также заключение органа федерального государственного экологического надзора, выдаваемое в случаях, предусмотренных </w:t>
      </w:r>
      <w:hyperlink r:id="rId47" w:history="1">
        <w:r>
          <w:rPr>
            <w:color w:val="0000FF"/>
          </w:rPr>
          <w:t>частью 7 статьи 54</w:t>
        </w:r>
      </w:hyperlink>
      <w:r>
        <w:t xml:space="preserve"> </w:t>
      </w:r>
      <w:r>
        <w:lastRenderedPageBreak/>
        <w:t>Градостроительного кодекса Российской Федерации;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4) разрешение на ввод объекта в эксплуатацию, технический план объекта капитального строительства;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5) схему, ото</w:t>
      </w:r>
      <w:r>
        <w:t>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Результатом административной пр</w:t>
      </w:r>
      <w:r>
        <w:t>оцедуры является направление (выдача) заявителю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</w:t>
      </w:r>
      <w:r>
        <w:t>сь заявителя либо его уполномоченного представителя на скан-копии разрешения на ввод объекта в эксплуатацию, либо направленное в адрес заявителя почтовое отправление с уведомлением, либо направленное на адрес электронной почты заявителя или посредством Еди</w:t>
      </w:r>
      <w:r>
        <w:t>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недропользователя разрешение на ввод объекта в эксплуатацию в форме электронного документа.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Выдача дубли</w:t>
      </w:r>
      <w:r>
        <w:t>ката разрешения на ввод объекта в эксплуатацию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74. При утрате разрешения на ввод объекта в эксплуатацию заявителю на основании его письменного заявления о выдаче дубликата разрешения на ввод объекта в эксплуатацию Роснедрами или территориальным органом Ро</w:t>
      </w:r>
      <w:r>
        <w:t>снедр выдается его дубликат.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75.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76. Заявление о выдаче дубликата разреше</w:t>
      </w:r>
      <w:r>
        <w:t>ния на ввод объекта в эксплуатацию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</w:t>
      </w:r>
      <w:r>
        <w:t xml:space="preserve">льный центр предоставления государственных и муниципальных услуг, Личный кабинет недропользователя (форма заявления приведена в </w:t>
      </w:r>
      <w:hyperlink w:anchor="Par893" w:tooltip="ФОРМА ЗАЯВЛЕНИЯ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Срок выдачи дубликата разрешения на </w:t>
      </w:r>
      <w:r>
        <w:t>ввод объекта в эксплуатацию не может превышать 4 рабочих дней с момента регистрации заявления.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77. Дубликат разрешения на ввод объекта в эксплуатацию выдается в строгом соответствии со вторым экземпляром разрешения на ввод объекта в эксплуатацию, находящим</w:t>
      </w:r>
      <w:r>
        <w:t>ся в архиве Роснедр или территориального органа Роснедр, выдавшего разрешение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Должностное лицо Роснедр, территориального органа Роснедр, ответственное за выдачу дубликата разрешения на ввод объекта в эксплуатацию, не позднее</w:t>
      </w:r>
      <w:r>
        <w:t xml:space="preserve"> 4 рабочих дней, следующих за </w:t>
      </w:r>
      <w:r>
        <w:lastRenderedPageBreak/>
        <w:t>днем регистрации поступившего заявления, в зависимости от способа получения результата предоставления государственной услуги, указанного заявителем в заявлении о предоставлении государственной услуги, вручает дубликат разрешен</w:t>
      </w:r>
      <w:r>
        <w:t>ия на ввод объекта в эксплуатацию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В случае подачи заявления посредством </w:t>
      </w:r>
      <w:r>
        <w:t>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недропользователя получение дубликата разрешения на ввод объекта в эксплуатацию обесп</w:t>
      </w:r>
      <w:r>
        <w:t>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недропользователя в форме электронного документа, подписанно</w:t>
      </w:r>
      <w:r>
        <w:t>го руководителем Роснедр либо уполномоченным им должностным лицом, руководителем территориального органа Роснедр либо уполномоченным им должностным лицом.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(выдача) заявителю дубликата разрешения н</w:t>
      </w:r>
      <w:r>
        <w:t>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административной процедуры в зави</w:t>
      </w:r>
      <w:r>
        <w:t xml:space="preserve">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скан-копии дубликата разрешения на ввод объекта в эксплуатацию, либо направленное в адрес заявителя почтовое </w:t>
      </w:r>
      <w:r>
        <w:t>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нед</w:t>
      </w:r>
      <w:r>
        <w:t>ропользователя дубликат разрешения на ввод объекта в эксплуатацию в форме электронного документа.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000000" w:rsidRDefault="00AD44CE">
      <w:pPr>
        <w:pStyle w:val="ConsPlusTitle"/>
        <w:jc w:val="center"/>
      </w:pPr>
      <w:r>
        <w:t>в разрешении на ввод объекта в эксплуатацию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78. Основанием для начала административной процедуры является поступлен</w:t>
      </w:r>
      <w:r>
        <w:t>ие в Роснедра или его территориальный орган заявления об исправлении допущенных опечаток и ошибок (описки, грамматической или арифметической ошибки) в сведениях, указанных в разрешении на ввод объекта в эксплуатацию, допущенной Роснедрами или его территори</w:t>
      </w:r>
      <w:r>
        <w:t>альным органом при выдаче разрешения на ввод объекта в эксплуатацию (далее - техническая ошибка).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79. При обращении об исправлении технических ошибок заявитель (его уполномоченный представитель) представляют: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заявление об исправлении технических ошибок;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до</w:t>
      </w:r>
      <w:r>
        <w:t>кументы, имеющие юридическую силу, свидетельствующие о наличии в разрешении на ввод объекта в эксплуатацию технической ошибки и содержащие правильные данные;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выданное Роснедрами или его территориальным органом разрешение на ввод объекта в эксплуатацию, в к</w:t>
      </w:r>
      <w:r>
        <w:t>отором содержится техническая ошибка.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Заявление об исправлении технической ошибки в сведениях, указанных в разрешении на ввод объекта в эксплуатацию, подается заявителем (его уполномоченным представителем) лично, либо почтовым отправлением (в том числе с и</w:t>
      </w:r>
      <w:r>
        <w:t xml:space="preserve">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недропользователя (форма заявления приведена в </w:t>
      </w:r>
      <w:hyperlink w:anchor="Par1039" w:tooltip="ФОРМА ЗАЯВЛЕНИЯ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80. Должностное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</w:t>
      </w:r>
      <w:r>
        <w:t>ния об исправлении технических ошибок.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документы, устанавливает наличие технической ошибки и принимает</w:t>
      </w:r>
      <w:r>
        <w:t xml:space="preserve"> решение об исправлении технических ошибок путем проставления письменной резолюции о внесении соответствующих изменений в разрешение на ввод объекта в эксплуатацию или направляет заявителю уведомление с обоснованным отказом в оформлении документа с исправл</w:t>
      </w:r>
      <w:r>
        <w:t>енными техническими ошибками.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Уведомление об отказе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исправлении</w:t>
      </w:r>
      <w:r>
        <w:t xml:space="preserve"> технических ошибок, с указанием ИНН, местонахождения и почтового адреса заявителя, либо фамилии, имени, отчества (при наличии) и почтового адреса индивидуального предпринимателя с указанием ИНН, а также обоснования такого отказа.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81. Срок выдачи разрешени</w:t>
      </w:r>
      <w:r>
        <w:t>я на ввод объекта в эксплуатацию с исправленными техническими ошибками не может превышать 4 рабочих дней с момента регистрации заявления об исправлении технических ошибок.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82. Исправленное разрешение на ввод объекта в эксплуатацию выдается в строгом соотве</w:t>
      </w:r>
      <w:r>
        <w:t>тствии с реквизитами второго экземпляра разрешения на ввод объекта в эксплуатацию, находящегося в архиве Роснедр или территориального органа Роснедр, выдавшего разрешение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83. Должностное лицо Роснедр, территориального органа</w:t>
      </w:r>
      <w:r>
        <w:t xml:space="preserve"> Роснедр, ответственное за выдачу разрешения на ввод объекта в эксплуатацию с исправленными техническими ошибками, не позднее 4 рабочих дней, следующих за днем регистрации поступившего заявления, если оригинал разрешения на ввод объекта в эксплуатацию, в к</w:t>
      </w:r>
      <w:r>
        <w:t>отором содержится техническая ошибка, не был представлен заявителем (его уполномоченным представителем) ранее, вручает разрешение на ввод объекта в эксплуатацию с исправленными техническими ошибками заявителю либо его уполномоченному представителю лично по</w:t>
      </w:r>
      <w:r>
        <w:t>д роспись с изъятием у заявителя (его уполномоченного представителя) оригинала разрешения на ввод объекта в эксплуатацию, в котором содержится техническая ошибка, или направляет в адрес заявителя почтовым отправлением с уведомлением или посредством использ</w:t>
      </w:r>
      <w:r>
        <w:t>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Роснедра или территориальный орган Роснедр оригинала разрешения на ввод объекта в эксплуатацию, в к</w:t>
      </w:r>
      <w:r>
        <w:t>отором содержится техническая ошибка.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В случае, если оригинал разрешения на ввод объекта в эксплуатацию, в котором содержится техническая ошибка, был представлен заявителем (его уполномоченным представителем) ранее, должностное лицо Роснедр, территориально</w:t>
      </w:r>
      <w:r>
        <w:t>го органа Роснедр, ответственное за выдачу разрешения на ввод объекта в эксплуатацию с исправленными техническими ошибками, не позднее 4 рабочих дней, следующих за днем регистрации поступившего заявления, вручает разрешение на ввод объекта в эксплуатацию с</w:t>
      </w:r>
      <w:r>
        <w:t xml:space="preserve">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Датой выдачи разрешения на ввод объекта в эксплуатацию с исправленными технич</w:t>
      </w:r>
      <w:r>
        <w:t>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</w:t>
      </w:r>
      <w:r>
        <w:t>вод объекта в эксплуатацию с исправленными техническими ошибками при предоставлении в Роснедра или территориальный орган Роснедр оригинала разрешения на ввод объекта в эксплуатацию, в котором содержится техническая ошибка.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Оригинал разрешения на ввод объек</w:t>
      </w:r>
      <w:r>
        <w:t>та в эксплуатацию, в котором содержится техническая ошибка, после выдачи заявителю (его уполномоченному представителю) разрешения на ввод объекта в эксплуатацию с исправленными техническими ошибками не подлежит возвращению заявителю (его уполномоченному пр</w:t>
      </w:r>
      <w:r>
        <w:t>едставителю) и подлежит хранению в органе, выдавшем такое разрешение, в соответствии с требованиями законодательства Российской Федерации об архивном деле.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(выдача) заявителю разрешения на ввод об</w:t>
      </w:r>
      <w:r>
        <w:t>ъекта в эксплуатацию с исправленными техническими ошибками либо направление заявителю уведомления об отказе в оформлении разрешения на ввод объекта в эксплуатацию с исправленными техническими ошибками.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Способом фиксации результата выполнения административн</w:t>
      </w:r>
      <w:r>
        <w:t>ой процедуры является подпись заявителя либо его уполномоченного представителя на скан-копии разрешения на ввод объекта в эксплуатацию, либо направленное в адрес заявителя почтовое отправление с уведомлением, либо направленное на адрес электронной почты за</w:t>
      </w:r>
      <w:r>
        <w:t>явителя разрешение на ввод объекта в эксплуатацию с исправленными техническими ошибками в форме электронного документа, либо направление заявителю уведомления об отказе в оформлении разрешения на ввод объекта в эксплуатацию с исправленными техническими оши</w:t>
      </w:r>
      <w:r>
        <w:t>бками.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Осуществление в электронной форме,</w:t>
      </w:r>
    </w:p>
    <w:p w:rsidR="00000000" w:rsidRDefault="00AD44CE">
      <w:pPr>
        <w:pStyle w:val="ConsPlusTitle"/>
        <w:jc w:val="center"/>
      </w:pPr>
      <w:r>
        <w:t>в том числе с использованием Единого портала</w:t>
      </w:r>
    </w:p>
    <w:p w:rsidR="00000000" w:rsidRDefault="00AD44CE">
      <w:pPr>
        <w:pStyle w:val="ConsPlusTitle"/>
        <w:jc w:val="center"/>
      </w:pPr>
      <w:r>
        <w:t>государственных и муниципальных услуг, административных</w:t>
      </w:r>
    </w:p>
    <w:p w:rsidR="00000000" w:rsidRDefault="00AD44CE">
      <w:pPr>
        <w:pStyle w:val="ConsPlusTitle"/>
        <w:jc w:val="center"/>
      </w:pPr>
      <w:r>
        <w:t>процедур (действий) в соответствии с положениями</w:t>
      </w:r>
    </w:p>
    <w:p w:rsidR="00000000" w:rsidRDefault="00AD44CE">
      <w:pPr>
        <w:pStyle w:val="ConsPlusTitle"/>
        <w:jc w:val="center"/>
      </w:pPr>
      <w:hyperlink r:id="rId48" w:history="1">
        <w:r>
          <w:rPr>
            <w:color w:val="0000FF"/>
          </w:rPr>
          <w:t>статьи 10</w:t>
        </w:r>
      </w:hyperlink>
      <w:r>
        <w:t xml:space="preserve"> Федерального закона N 210-ФЗ "Об организации</w:t>
      </w:r>
    </w:p>
    <w:p w:rsidR="00000000" w:rsidRDefault="00AD44CE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84. Предоставление государственной усл</w:t>
      </w:r>
      <w:r>
        <w:t>уги в электронной форме включает в себя следующие административные процедуры: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1) прием и регистрация заявления о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2) проверка соответствия заявления о предоставлении государственной услуги и представляемых документов т</w:t>
      </w:r>
      <w:r>
        <w:t>ребованиям Административного регламента;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4) осмотр объекта капитального строительства;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5) рассмотрение заявления о выдаче р</w:t>
      </w:r>
      <w:r>
        <w:t>азрешения на ввод объекта в эксплуатацию и представляемых документов по существу;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6) выдача заявителю разрешения на ввод объекта в эксплуатацию;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7) выдача дубликата разрешения на ввод объекта в эксплуатацию;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8) исправление допущенных опечаток и ошибок в ра</w:t>
      </w:r>
      <w:r>
        <w:t>зрешении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85.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</w:t>
      </w:r>
      <w:r>
        <w:t>дарственных и муниципальных услуг.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86. 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ввод объекта в эксплуатацию, заявления о выдаче дубликата разр</w:t>
      </w:r>
      <w:r>
        <w:t>ешения на ввод объекта в эксплуатацию, заявления об исправлении допущенных опечаток и ошибок в разрешении на ввод объекта в эксплуатацию.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 предоставлении государственной услуги осуществляется автомати</w:t>
      </w:r>
      <w:r>
        <w:t>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</w:t>
      </w:r>
      <w:r>
        <w:t>е устранения посредством информационного сообщения непосредственно в электронной форме заявления.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При формировании заявлений о предоставлении государственной услуги заявителю обеспечивается: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а) возможность копирования и сохранения заявления и иных документ</w:t>
      </w:r>
      <w:r>
        <w:t>ов, необходимых для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заявителя, в том числе п</w:t>
      </w:r>
      <w:r>
        <w:t>ри возникновении ошибок ввода и возврате для повторного ввода значений в электронную форму заявления;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</w:t>
      </w:r>
      <w:r>
        <w:t xml:space="preserve">нформационной </w:t>
      </w:r>
      <w:r>
        <w:lastRenderedPageBreak/>
        <w:t>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>
        <w:t>рме", и сведений, опубликованных на едином портале государственных и муниципальных услуг или официальных сайтах Роснедр, его территориальных органов, в части, касающейся сведений, отсутствующих в указанной единой системе идентификации и аутентификации;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д) </w:t>
      </w: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е) возможность доступа заявителя на Едином портале государственных и муниципальных услуг к ранее поданным им заявлениям в течение не мене</w:t>
      </w:r>
      <w:r>
        <w:t>е одного года со дня их подачи, а также частично сформированным заявлениям - в течение не менее 3 месяцев со дня такого формирования.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87. Заявление, направленное в электронном виде через Единый портал государственных и муниципальных услуг, регистрируется в</w:t>
      </w:r>
      <w:r>
        <w:t xml:space="preserve"> Роснедрах и его территориальных органах.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88.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сведения о ходе рассмотрения заявления об оказании государс</w:t>
      </w:r>
      <w:r>
        <w:t>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уведомление об отказе в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результаты предоставления государственных услуг в электронной форме.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00000" w:rsidRDefault="00AD44CE">
      <w:pPr>
        <w:pStyle w:val="ConsPlusTitle"/>
        <w:jc w:val="center"/>
      </w:pPr>
      <w:r>
        <w:t>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AD44C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000" w:rsidRDefault="00AD44CE">
      <w:pPr>
        <w:pStyle w:val="ConsPlusTitle"/>
        <w:jc w:val="center"/>
      </w:pPr>
      <w:r>
        <w:t>Администра</w:t>
      </w:r>
      <w:r>
        <w:t>тивного регламента и иных нормативных правовых</w:t>
      </w:r>
    </w:p>
    <w:p w:rsidR="00000000" w:rsidRDefault="00AD44CE">
      <w:pPr>
        <w:pStyle w:val="ConsPlusTitle"/>
        <w:jc w:val="center"/>
      </w:pPr>
      <w:r>
        <w:t>актов, устанавливающих требования к предоставлению</w:t>
      </w:r>
    </w:p>
    <w:p w:rsidR="00000000" w:rsidRDefault="00AD44C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89. Текущий контроль за соблюдением последовательности действий и сроков исполнения административных пр</w:t>
      </w:r>
      <w:r>
        <w:t>оцедур по предоставлению государственной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90. Текущий контроль за соблюдением и исполнением должностным</w:t>
      </w:r>
      <w:r>
        <w:t xml:space="preserve">и лицами, ответственными за выполнение административных действий, входящих в состав административных процедур, осуществляется путем проведения уполномоченным должностным лицом Роснедр проверок соблюдения и исполнения ответственными должностными лицами </w:t>
      </w:r>
      <w:r>
        <w:lastRenderedPageBreak/>
        <w:t>Росн</w:t>
      </w:r>
      <w:r>
        <w:t>едр, его территориальных органов, осуществляющими предоставление государственной услуги, положений Административного регламента, иных нормативных правовых актов Российской Федерации.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Порядок и периодичность</w:t>
      </w:r>
    </w:p>
    <w:p w:rsidR="00000000" w:rsidRDefault="00AD44CE">
      <w:pPr>
        <w:pStyle w:val="ConsPlusTitle"/>
        <w:jc w:val="center"/>
      </w:pPr>
      <w:r>
        <w:t>осуществления плановых и внеплановых проверок</w:t>
      </w:r>
    </w:p>
    <w:p w:rsidR="00000000" w:rsidRDefault="00AD44CE">
      <w:pPr>
        <w:pStyle w:val="ConsPlusTitle"/>
        <w:jc w:val="center"/>
      </w:pPr>
      <w:r>
        <w:t>по</w:t>
      </w:r>
      <w:r>
        <w:t>лноты и качества предоставления государственной услуги,</w:t>
      </w:r>
    </w:p>
    <w:p w:rsidR="00000000" w:rsidRDefault="00AD44CE">
      <w:pPr>
        <w:pStyle w:val="ConsPlusTitle"/>
        <w:jc w:val="center"/>
      </w:pPr>
      <w:r>
        <w:t>в том числе порядок и формы контроля за полнотой</w:t>
      </w:r>
    </w:p>
    <w:p w:rsidR="00000000" w:rsidRDefault="00AD44CE">
      <w:pPr>
        <w:pStyle w:val="ConsPlusTitle"/>
        <w:jc w:val="center"/>
      </w:pPr>
      <w:r>
        <w:t>и качеством предоставления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91. Роснедра организует и осуществляет контроль за полнотой и качеством предоставления государственн</w:t>
      </w:r>
      <w:r>
        <w:t>ой услуги территориальными органами Роснедр.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государственной услуги Роснедрами организует и осуществляет Минприроды России.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Контроль за полнотой и качеством предоставления государственной услуги включает в се</w:t>
      </w:r>
      <w:r>
        <w:t>бя проведение в порядке, установленном законодательством Российской Федерации,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</w:t>
      </w:r>
      <w:r>
        <w:t xml:space="preserve"> на действия (бездействие) и решения должностных лиц Роснедр, его территориальных органов.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92. Периодичность осуществления плановых проверок устанавливается руководителем Роснедр или заместителем руководителя Роснедр.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процедуры. Проверка может проводиться по конкретному обращению заявителей или иных заинте</w:t>
      </w:r>
      <w:r>
        <w:t>ресованных лиц.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93. Внеплановые проверки проводятся по решению (на основании поручения) Министра природных ресурсов и экологии Российской Федерации, руководителя Роснедр, по жалобам заявителей на действия (бездействие), решения Роснедр, его территориальных</w:t>
      </w:r>
      <w:r>
        <w:t xml:space="preserve"> органов, должностных лиц Роснедр и его территориальных органов.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Предложения о проведении таких проверок с обоснованием необходимости их проведения готовит департамент Минприроды России, ответственный за рассмотрение поступившей жалобы.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Включение в состав </w:t>
      </w:r>
      <w:r>
        <w:t>комиссии работника департамента Минприроды России, выступившего инициатором проведения проверки, является обязательным.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94. Результаты проверки оформляются в виде акта проверки, в котором отмечаются выявленные недостатки и нарушения или факт их отсутствия.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95.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lastRenderedPageBreak/>
        <w:t>Ответственность должностных лиц Роснедр</w:t>
      </w:r>
    </w:p>
    <w:p w:rsidR="00000000" w:rsidRDefault="00AD44CE">
      <w:pPr>
        <w:pStyle w:val="ConsPlusTitle"/>
        <w:jc w:val="center"/>
      </w:pPr>
      <w:r>
        <w:t>и территориал</w:t>
      </w:r>
      <w:r>
        <w:t>ьных органов Роснедр за решения</w:t>
      </w:r>
    </w:p>
    <w:p w:rsidR="00000000" w:rsidRDefault="00AD44C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00000" w:rsidRDefault="00AD44CE">
      <w:pPr>
        <w:pStyle w:val="ConsPlusTitle"/>
        <w:jc w:val="center"/>
      </w:pPr>
      <w:r>
        <w:t>ими в ходе предоставления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 xml:space="preserve">96. По результатам проведенных проверок в случае выявления нарушений соблюдения положений Административного регламента </w:t>
      </w:r>
      <w:r>
        <w:t xml:space="preserve">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</w:t>
      </w:r>
      <w:r>
        <w:t>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97. Персональная ответственность должностных лиц, ответственных за предоставление государственной услуги, закрепляется в должностных регламентах в соответствии с требованиями законодательства Российской Федерации.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98. О мерах, приня</w:t>
      </w:r>
      <w:r>
        <w:t>тых в отношении должностных лиц, виновных в нарушении положений Административного регламента и иных нормативных правовых актов, устанавливающих требования к предоставлению государственной услуги, в течение десяти рабочих дней со дня принятия таких мер упол</w:t>
      </w:r>
      <w:r>
        <w:t>номоченный орган сообщает в письменной форме заявителю, права и (или) законные интересы которого нарушены.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000000" w:rsidRDefault="00AD44CE">
      <w:pPr>
        <w:pStyle w:val="ConsPlusTitle"/>
        <w:jc w:val="center"/>
      </w:pPr>
      <w:r>
        <w:t>к порядку и формам контроля за предоставлением</w:t>
      </w:r>
    </w:p>
    <w:p w:rsidR="00000000" w:rsidRDefault="00AD44CE">
      <w:pPr>
        <w:pStyle w:val="ConsPlusTitle"/>
        <w:jc w:val="center"/>
      </w:pPr>
      <w:r>
        <w:t>государственной услуги, в том числе со стороны</w:t>
      </w:r>
    </w:p>
    <w:p w:rsidR="00000000" w:rsidRDefault="00AD44CE">
      <w:pPr>
        <w:pStyle w:val="ConsPlusTitle"/>
        <w:jc w:val="center"/>
      </w:pPr>
      <w:r>
        <w:t>граждан, их объе</w:t>
      </w:r>
      <w:r>
        <w:t>динений и организаций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99. Контроль за предоставлением государственных услуг, в том числе со стороны граждан, их объединений и организаций, осуществляется посредством открытости деятельности Роснедр, территориальных органов Роснедр при предоставлении указа</w:t>
      </w:r>
      <w:r>
        <w:t>нных государственных услуг, получения полной, актуальной и достоверной информации о порядке предоставления государственных услуг и возможности досудебного рассмотрения обращений (жалоб) в процессе получения государственных услуг.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Граждане, их объединения и</w:t>
      </w:r>
      <w:r>
        <w:t xml:space="preserve">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1"/>
      </w:pPr>
      <w:r>
        <w:t>V. Досудебный (внесудебный) порядок</w:t>
      </w:r>
    </w:p>
    <w:p w:rsidR="00000000" w:rsidRDefault="00AD44CE">
      <w:pPr>
        <w:pStyle w:val="ConsPlusTitle"/>
        <w:jc w:val="center"/>
      </w:pPr>
      <w:r>
        <w:t>обжалования решений и действий (бездействия) Роснедр</w:t>
      </w:r>
    </w:p>
    <w:p w:rsidR="00000000" w:rsidRDefault="00AD44CE">
      <w:pPr>
        <w:pStyle w:val="ConsPlusTitle"/>
        <w:jc w:val="center"/>
      </w:pPr>
      <w:r>
        <w:t>и территориальных органов Роснедр, предоставляющих</w:t>
      </w:r>
    </w:p>
    <w:p w:rsidR="00000000" w:rsidRDefault="00AD44CE">
      <w:pPr>
        <w:pStyle w:val="ConsPlusTitle"/>
        <w:jc w:val="center"/>
      </w:pPr>
      <w:r>
        <w:t>государственную услугу, а также их должностных лиц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00000" w:rsidRDefault="00AD44CE">
      <w:pPr>
        <w:pStyle w:val="ConsPlusTitle"/>
        <w:jc w:val="center"/>
      </w:pPr>
      <w:r>
        <w:t>на досудебное (внесудебное) обжалование действий</w:t>
      </w:r>
    </w:p>
    <w:p w:rsidR="00000000" w:rsidRDefault="00AD44CE">
      <w:pPr>
        <w:pStyle w:val="ConsPlusTitle"/>
        <w:jc w:val="center"/>
      </w:pPr>
      <w:r>
        <w:t>(бе</w:t>
      </w:r>
      <w:r>
        <w:t>здействия) и (или) решений, принятых (осуществленных)</w:t>
      </w:r>
    </w:p>
    <w:p w:rsidR="00000000" w:rsidRDefault="00AD44CE">
      <w:pPr>
        <w:pStyle w:val="ConsPlusTitle"/>
        <w:jc w:val="center"/>
      </w:pPr>
      <w:r>
        <w:t>в ходе предоставления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lastRenderedPageBreak/>
        <w:t>100. Заявитель имеет право подать жалобу на решение и (или) действие (бездействие) Роснедр, его территориальных органов и (или) их должностных лиц, федераль</w:t>
      </w:r>
      <w:r>
        <w:t>ных государственных служащих, при предоставлении государственной услуги (далее - жалоба) в досудебном (внесудебном) порядке.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101. Заявитель может обратиться с жалобой по основаниям и в порядке, предусмотренном </w:t>
      </w:r>
      <w:hyperlink r:id="rId49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0" w:history="1">
        <w:r>
          <w:rPr>
            <w:color w:val="0000FF"/>
          </w:rPr>
          <w:t>11.2</w:t>
        </w:r>
      </w:hyperlink>
      <w:r>
        <w:t xml:space="preserve"> Федерального закона N 210-ФЗ "Об организации предоставления государстве</w:t>
      </w:r>
      <w:r>
        <w:t>нных и муниципальных услуг", в том числе в следующих случаях: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б) нарушение срока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в) требование представления заявителем докумен</w:t>
      </w:r>
      <w:r>
        <w:t>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</w:t>
      </w:r>
      <w:r>
        <w:t>сударственной услуги;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е) требование внесения заявител</w:t>
      </w:r>
      <w:r>
        <w:t>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ж) отказ органов, предоставляющих государственную услугу, их должностных лиц в исправлении допущенных опечаток и ошибок в выданных в </w:t>
      </w:r>
      <w:r>
        <w:t>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Заявитель может обратиться с жалобой в антимонопольный орган по основаниям и в порядке, предусмотренном </w:t>
      </w:r>
      <w:hyperlink r:id="rId51" w:history="1">
        <w:r>
          <w:rPr>
            <w:color w:val="0000FF"/>
          </w:rPr>
          <w:t>статьей 18.1</w:t>
        </w:r>
      </w:hyperlink>
      <w:r>
        <w:t xml:space="preserve"> Федерального закона от 26.07.2006 N 135-ФЗ "О защите конкуренции" (Собрание законодательства Российской Федерации, 2006, N 31, ст. 3434; 2019, N 52, ст. 7827).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Органы государ</w:t>
      </w:r>
      <w:r>
        <w:t>ственной власти,</w:t>
      </w:r>
    </w:p>
    <w:p w:rsidR="00000000" w:rsidRDefault="00AD44CE">
      <w:pPr>
        <w:pStyle w:val="ConsPlusTitle"/>
        <w:jc w:val="center"/>
      </w:pPr>
      <w:r>
        <w:t>организации и уполномоченные на рассмотрение</w:t>
      </w:r>
    </w:p>
    <w:p w:rsidR="00000000" w:rsidRDefault="00AD44CE">
      <w:pPr>
        <w:pStyle w:val="ConsPlusTitle"/>
        <w:jc w:val="center"/>
      </w:pPr>
      <w:r>
        <w:t>жалобы лица, которым может быть направлена жалоба</w:t>
      </w:r>
    </w:p>
    <w:p w:rsidR="00000000" w:rsidRDefault="00AD44CE">
      <w:pPr>
        <w:pStyle w:val="ConsPlusTitle"/>
        <w:jc w:val="center"/>
      </w:pPr>
      <w:r>
        <w:t>заявителя в досудебном (внесудебном) порядке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102. В случае несогласия заявителя с решением или действием (бездействием) должностных лиц территориального органа Роснедр в связи с предоставлением государственной услуги, жалоба подается в Роснедра.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Жалоба, поступившая в Роснедра, подлежит рассмотрению д</w:t>
      </w:r>
      <w:r>
        <w:t>олжностным лицом, наделенным полномочиями по рассмотрению жалоб.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В случае несогласия заявителя с решением или действием (бездействием) должностных лиц Роснедр в связи с предоставлением государственной услуги жалоба подается в Министерство природных ресурсо</w:t>
      </w:r>
      <w:r>
        <w:t>в и экологии Российской Федерации.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00000" w:rsidRDefault="00AD44CE">
      <w:pPr>
        <w:pStyle w:val="ConsPlusTitle"/>
        <w:jc w:val="center"/>
      </w:pPr>
      <w:r>
        <w:t>и рассмотрения жалобы, в том числе с использованием</w:t>
      </w:r>
    </w:p>
    <w:p w:rsidR="00000000" w:rsidRDefault="00AD44CE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103. Информация о порядке подачи и рассмотрения жалобы размеща</w:t>
      </w:r>
      <w:r>
        <w:t>ется на официальных сайтах Роснедр, его территориальных органов в информационно-телекоммуникационной сети "Интернет", на информационных стендах Роснедр и его территориальных органов, на Едином портале государственных и муниципальных услуг, в раздаточных ин</w:t>
      </w:r>
      <w:r>
        <w:t>формационных материалах (брошюрах, буклетах), а также может быть сообщена заявителю в устной форме во время личного приема.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000000" w:rsidRDefault="00AD44CE">
      <w:pPr>
        <w:pStyle w:val="ConsPlusTitle"/>
        <w:jc w:val="center"/>
      </w:pPr>
      <w:r>
        <w:t>регулирующих порядок досудебного (внесудебного)</w:t>
      </w:r>
    </w:p>
    <w:p w:rsidR="00000000" w:rsidRDefault="00AD44CE">
      <w:pPr>
        <w:pStyle w:val="ConsPlusTitle"/>
        <w:jc w:val="center"/>
      </w:pPr>
      <w:r>
        <w:t>обжалования решений и действий (бездействия) о</w:t>
      </w:r>
      <w:r>
        <w:t>ргана,</w:t>
      </w:r>
    </w:p>
    <w:p w:rsidR="00000000" w:rsidRDefault="00AD44CE">
      <w:pPr>
        <w:pStyle w:val="ConsPlusTitle"/>
        <w:jc w:val="center"/>
      </w:pPr>
      <w:r>
        <w:t>предоставляющего государственную услугу,</w:t>
      </w:r>
    </w:p>
    <w:p w:rsidR="00000000" w:rsidRDefault="00AD44CE">
      <w:pPr>
        <w:pStyle w:val="ConsPlusTitle"/>
        <w:jc w:val="center"/>
      </w:pPr>
      <w:r>
        <w:t>а также его должностных лиц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104. Отношения, возникающие в связи с досудебным (внесудебным) обжалованием решений и действий (бездействия) Роснедр и (или) его территориальных органов, а также должностных лиц Р</w:t>
      </w:r>
      <w:r>
        <w:t>оснедр и (или) его территориальных органов регулируются следующими нормативными правовыми актами: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</w:t>
      </w:r>
      <w:r>
        <w:t>венных и муниципальных услуг";</w:t>
      </w:r>
    </w:p>
    <w:p w:rsidR="00000000" w:rsidRDefault="00AD44CE">
      <w:pPr>
        <w:pStyle w:val="ConsPlusNormal"/>
        <w:spacing w:before="240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</w:t>
      </w:r>
      <w:r>
        <w:t>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</w:t>
      </w:r>
      <w:r>
        <w:t>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</w:t>
      </w:r>
      <w:r>
        <w:t>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ст. 2018, N 25, ст. 3696);</w:t>
      </w:r>
    </w:p>
    <w:p w:rsidR="00000000" w:rsidRDefault="00AD44CE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</w:t>
      </w:r>
      <w:r>
        <w:t>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lastRenderedPageBreak/>
        <w:t>105. Информация, указанная в настоящем разделе</w:t>
      </w:r>
      <w:r>
        <w:t>,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000000" w:rsidRDefault="00AD44CE">
      <w:pPr>
        <w:pStyle w:val="ConsPlusTitle"/>
        <w:jc w:val="center"/>
      </w:pPr>
      <w:r>
        <w:t>(действий) в многофункциональных центрах предос</w:t>
      </w:r>
      <w:r>
        <w:t>тавления</w:t>
      </w:r>
    </w:p>
    <w:p w:rsidR="00000000" w:rsidRDefault="00AD44CE">
      <w:pPr>
        <w:pStyle w:val="ConsPlusTitle"/>
        <w:jc w:val="center"/>
      </w:pPr>
      <w:r>
        <w:t>государственных и муниципальных услуг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106.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</w:t>
      </w:r>
      <w:r>
        <w:t>ональным центром предоставления государственных и муниципальных услуг до начала фактического предоставления государственной услуги.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Title"/>
        <w:jc w:val="center"/>
        <w:outlineLvl w:val="2"/>
      </w:pPr>
      <w:r>
        <w:t>Получение и регистрация в многофункциональных центрах</w:t>
      </w:r>
    </w:p>
    <w:p w:rsidR="00000000" w:rsidRDefault="00AD44C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00000" w:rsidRDefault="00AD44CE">
      <w:pPr>
        <w:pStyle w:val="ConsPlusTitle"/>
        <w:jc w:val="center"/>
      </w:pPr>
      <w:r>
        <w:t>заявлений о пред</w:t>
      </w:r>
      <w:r>
        <w:t>оставлении государственной услуги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  <w:r>
        <w:t>107.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</w:t>
      </w:r>
      <w:r>
        <w:t xml:space="preserve"> одном экземпляре на бумажном носителе.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</w:t>
      </w:r>
      <w:r>
        <w:t>я в многофункциональный центр предоставления государственных и муниципальных услуг.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108.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</w:t>
      </w:r>
      <w:r>
        <w:t>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предусмотрено.</w:t>
      </w:r>
    </w:p>
    <w:p w:rsidR="00000000" w:rsidRDefault="00AD44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D44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D44C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</w:t>
            </w:r>
            <w:r>
              <w:rPr>
                <w:color w:val="392C69"/>
              </w:rPr>
              <w:t>стом документа.</w:t>
            </w:r>
          </w:p>
        </w:tc>
      </w:tr>
    </w:tbl>
    <w:p w:rsidR="00000000" w:rsidRDefault="00AD44CE">
      <w:pPr>
        <w:pStyle w:val="ConsPlusNormal"/>
        <w:spacing w:before="300"/>
        <w:ind w:firstLine="540"/>
        <w:jc w:val="both"/>
      </w:pPr>
      <w:r>
        <w:t>107. 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</w:t>
      </w:r>
      <w:r>
        <w:t>ниципальных услуг формирует электронный образ заявления, который направляет в Роснедра или его территориальный орган в электронной форме с использованием усиленной квалифицированной электронной подписи, ставит на заявлении отметку о приеме и возвращает его</w:t>
      </w:r>
      <w:r>
        <w:t xml:space="preserve"> заявителю.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 xml:space="preserve">Предоставление государственной услуги начинается с момента приема Роснедрами или его </w:t>
      </w:r>
      <w:r>
        <w:lastRenderedPageBreak/>
        <w:t>территориальным органом электронных документов, необходимых для предоставления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109. При получении заявлений о предоставлении государственной услуги должностным лицом Роснедр или его территориального органа заявления и прилагаемые к нему документы проверяются на соответствие требованиям, установленным Административным регламентом.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110</w:t>
      </w:r>
      <w:r>
        <w:t xml:space="preserve">. Результатом административной процедуры является выдача (направление) заявителю документов, предусмотренных </w:t>
      </w:r>
      <w:hyperlink w:anchor="Par122" w:tooltip="14. Конечным результатом предоставления государственной услуги является: выдача заявителю разрешения на ввод объекта в эксплуатацию;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регламента, либо обоснованного отказа в предоставлении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Заявитель вправе получить результат предоставления государственной услуги в форме документа на бумажном носителе в течение срока дейст</w:t>
      </w:r>
      <w:r>
        <w:t>вия результата предоставления государственной услуги.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По выбору заявителя результат предоставления государственной услуги в форме документа на бумажном носителе, подтверждающего содержание электронного документа, направленного органом, предоставляющим госу</w:t>
      </w:r>
      <w:r>
        <w:t>дарственную услугу, может быть получен в многофункциональном центре предоставления государственных и муниципальных услуг.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Результат предоставления государственной услуги в многофункциональных центрах предоставления государственных и муниципальных услуг выд</w:t>
      </w:r>
      <w:r>
        <w:t>ается заявителю (представителю заявителя), предъявившему следующие документы: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документ, удостоверяющий личность заявителя либо его представителя;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заявителя.</w:t>
      </w:r>
    </w:p>
    <w:p w:rsidR="00000000" w:rsidRDefault="00AD44CE">
      <w:pPr>
        <w:pStyle w:val="ConsPlusNormal"/>
        <w:spacing w:before="240"/>
        <w:ind w:firstLine="540"/>
        <w:jc w:val="both"/>
      </w:pPr>
      <w:r>
        <w:t>111. Информирование заявителей о порядке предоста</w:t>
      </w:r>
      <w:r>
        <w:t>вления государственной услуги в многофункциональных центрах предоставления государственных и муниципальных услуг, о ходе выполнения запросов о предоставлении государственной услуги, а также по иным вопросам, связанным с предоставлением государственной услу</w:t>
      </w:r>
      <w:r>
        <w:t>ги, осуществляют многофункциональные центры предоставления государственных и муниципальных услуг в соответствии с предоставления государственных и муниципальных услуг в соответствии с заключенным соглашением о взаимодействии между Роснедрами или его террит</w:t>
      </w:r>
      <w:r>
        <w:t>ориальным органом и многофункциональным центром предоставления государственных и муниципальных услуг.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right"/>
        <w:outlineLvl w:val="1"/>
      </w:pPr>
      <w:r>
        <w:t>Приложение N 1</w:t>
      </w:r>
    </w:p>
    <w:p w:rsidR="00000000" w:rsidRDefault="00AD44CE">
      <w:pPr>
        <w:pStyle w:val="ConsPlusNormal"/>
        <w:jc w:val="right"/>
      </w:pPr>
      <w:r>
        <w:t>к Административному регламенту</w:t>
      </w:r>
    </w:p>
    <w:p w:rsidR="00000000" w:rsidRDefault="00AD44CE">
      <w:pPr>
        <w:pStyle w:val="ConsPlusNormal"/>
        <w:jc w:val="right"/>
      </w:pPr>
      <w:r>
        <w:t>предоставления Федеральным агентством</w:t>
      </w:r>
    </w:p>
    <w:p w:rsidR="00000000" w:rsidRDefault="00AD44CE">
      <w:pPr>
        <w:pStyle w:val="ConsPlusNormal"/>
        <w:jc w:val="right"/>
      </w:pPr>
      <w:r>
        <w:t>по недропользованию государственной</w:t>
      </w:r>
    </w:p>
    <w:p w:rsidR="00000000" w:rsidRDefault="00AD44CE">
      <w:pPr>
        <w:pStyle w:val="ConsPlusNormal"/>
        <w:jc w:val="right"/>
      </w:pPr>
      <w:r>
        <w:t>услуги по выдаче разрешений</w:t>
      </w:r>
    </w:p>
    <w:p w:rsidR="00000000" w:rsidRDefault="00AD44CE">
      <w:pPr>
        <w:pStyle w:val="ConsPlusNormal"/>
        <w:jc w:val="right"/>
      </w:pPr>
      <w:r>
        <w:t>н</w:t>
      </w:r>
      <w:r>
        <w:t>а ввод в эксплуатацию объекта</w:t>
      </w:r>
    </w:p>
    <w:p w:rsidR="00000000" w:rsidRDefault="00AD44CE">
      <w:pPr>
        <w:pStyle w:val="ConsPlusNormal"/>
        <w:jc w:val="right"/>
      </w:pPr>
      <w:r>
        <w:t>капитального строительства,</w:t>
      </w:r>
    </w:p>
    <w:p w:rsidR="00000000" w:rsidRDefault="00AD44CE">
      <w:pPr>
        <w:pStyle w:val="ConsPlusNormal"/>
        <w:jc w:val="right"/>
      </w:pPr>
      <w:r>
        <w:lastRenderedPageBreak/>
        <w:t>разрешение на строительство которого</w:t>
      </w:r>
    </w:p>
    <w:p w:rsidR="00000000" w:rsidRDefault="00AD44CE">
      <w:pPr>
        <w:pStyle w:val="ConsPlusNormal"/>
        <w:jc w:val="right"/>
      </w:pPr>
      <w:r>
        <w:t>было выдано Федеральным</w:t>
      </w:r>
    </w:p>
    <w:p w:rsidR="00000000" w:rsidRDefault="00AD44CE">
      <w:pPr>
        <w:pStyle w:val="ConsPlusNormal"/>
        <w:jc w:val="right"/>
      </w:pPr>
      <w:r>
        <w:t>агентством 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center"/>
      </w:pPr>
      <w:bookmarkStart w:id="11" w:name="Par645"/>
      <w:bookmarkEnd w:id="11"/>
      <w:r>
        <w:t>ФОРМА ЗАЯВЛЕНИЯ</w:t>
      </w:r>
    </w:p>
    <w:p w:rsidR="00000000" w:rsidRDefault="00AD44CE">
      <w:pPr>
        <w:pStyle w:val="ConsPlusNormal"/>
        <w:jc w:val="center"/>
      </w:pPr>
      <w:r>
        <w:t>НА ВЫДАЧУ РАЗРЕШЕНИЯ НА ВВОД В ЭКСПЛУАТАЦИЮ ОБЪЕКТА</w:t>
      </w:r>
    </w:p>
    <w:p w:rsidR="00000000" w:rsidRDefault="00AD44CE">
      <w:pPr>
        <w:pStyle w:val="ConsPlusNormal"/>
        <w:jc w:val="center"/>
      </w:pPr>
      <w:r>
        <w:t>КАП</w:t>
      </w:r>
      <w:r>
        <w:t>ИТАЛЬНОГО СТРОИТЕЛЬСТВА, РАЗРЕШЕНИЕ НА СТРОИТЕЛЬСТВО</w:t>
      </w:r>
    </w:p>
    <w:p w:rsidR="00000000" w:rsidRDefault="00AD44CE">
      <w:pPr>
        <w:pStyle w:val="ConsPlusNormal"/>
        <w:jc w:val="center"/>
      </w:pPr>
      <w:r>
        <w:t>КОТОРОГО БЫЛО ВЫДАНО ФЕДЕРАЛЬНЫМ АГЕНТСТВОМ</w:t>
      </w:r>
    </w:p>
    <w:p w:rsidR="00000000" w:rsidRDefault="00AD44CE">
      <w:pPr>
        <w:pStyle w:val="ConsPlusNormal"/>
        <w:jc w:val="center"/>
      </w:pPr>
      <w:r>
        <w:t>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</w:t>
      </w:r>
      <w:r>
        <w:t>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(орган, предоставляющий государственную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      услугу - Роснедра или его</w:t>
      </w:r>
    </w:p>
    <w:p w:rsidR="00000000" w:rsidRDefault="00AD44CE">
      <w:pPr>
        <w:pStyle w:val="ConsPlusNonformat"/>
        <w:jc w:val="both"/>
      </w:pPr>
      <w:r>
        <w:t xml:space="preserve">                     </w:t>
      </w:r>
      <w:r>
        <w:t xml:space="preserve">                       территориальный орган)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</w:t>
      </w:r>
      <w:r>
        <w:t>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000000" w:rsidRDefault="00AD44CE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</w:t>
      </w:r>
      <w:r>
        <w:t xml:space="preserve">                    (адрес органа, предоставляющего</w:t>
      </w:r>
    </w:p>
    <w:p w:rsidR="00000000" w:rsidRDefault="00AD44CE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AD44CE">
      <w:pPr>
        <w:pStyle w:val="ConsPlusNonformat"/>
        <w:jc w:val="both"/>
      </w:pPr>
      <w:r>
        <w:t xml:space="preserve">            о выдаче разрешения на ввод в эксплуатацию объекта</w:t>
      </w:r>
    </w:p>
    <w:p w:rsidR="00000000" w:rsidRDefault="00AD44CE">
      <w:pPr>
        <w:pStyle w:val="ConsPlusNonformat"/>
        <w:jc w:val="both"/>
      </w:pPr>
      <w:r>
        <w:t xml:space="preserve">          капитального строит</w:t>
      </w:r>
      <w:r>
        <w:t>ельства, разрешение на строительство</w:t>
      </w:r>
    </w:p>
    <w:p w:rsidR="00000000" w:rsidRDefault="00AD44CE">
      <w:pPr>
        <w:pStyle w:val="ConsPlusNonformat"/>
        <w:jc w:val="both"/>
      </w:pPr>
      <w:r>
        <w:t xml:space="preserve">                которого было выдано Федеральным агентством</w:t>
      </w:r>
    </w:p>
    <w:p w:rsidR="00000000" w:rsidRDefault="00AD44CE">
      <w:pPr>
        <w:pStyle w:val="ConsPlusNonformat"/>
        <w:jc w:val="both"/>
      </w:pPr>
      <w:r>
        <w:t xml:space="preserve">                            по недропользованию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(полное наименование заявителя, включая организационно-правовую форму,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или фамилия, имя, отчество (при наличии) - для физического лица)</w:t>
      </w:r>
    </w:p>
    <w:p w:rsidR="00000000" w:rsidRDefault="00AD44CE">
      <w:pPr>
        <w:pStyle w:val="ConsPlusNonformat"/>
        <w:jc w:val="both"/>
      </w:pPr>
      <w:r>
        <w:t xml:space="preserve">Данные  документа,  удостоверяющего  </w:t>
      </w:r>
      <w:r>
        <w:t>личность  заявителя, - для физического</w:t>
      </w:r>
    </w:p>
    <w:p w:rsidR="00000000" w:rsidRDefault="00AD44CE">
      <w:pPr>
        <w:pStyle w:val="ConsPlusNonformat"/>
        <w:jc w:val="both"/>
      </w:pPr>
      <w:r>
        <w:t>лица 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ИНН __________________ ОГРН/ОГРНИП 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      (для юридического лица</w:t>
      </w:r>
      <w:r>
        <w:t>/</w:t>
      </w:r>
    </w:p>
    <w:p w:rsidR="00000000" w:rsidRDefault="00AD44CE">
      <w:pPr>
        <w:pStyle w:val="ConsPlusNonformat"/>
        <w:jc w:val="both"/>
      </w:pPr>
      <w:r>
        <w:t xml:space="preserve">                                     для индивидуального предпринимателя)</w:t>
      </w:r>
    </w:p>
    <w:p w:rsidR="00000000" w:rsidRDefault="00AD44CE">
      <w:pPr>
        <w:pStyle w:val="ConsPlusNonformat"/>
        <w:jc w:val="both"/>
      </w:pPr>
      <w:r>
        <w:t>Адрес (место нахождения или место жительства) заявителя: 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(индекс, наименов</w:t>
      </w:r>
      <w:r>
        <w:t>ание субъекта Российской Федерации)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(район)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</w:t>
      </w:r>
      <w:r>
        <w:t xml:space="preserve">  (населенный пункт)</w:t>
      </w:r>
    </w:p>
    <w:p w:rsidR="00000000" w:rsidRDefault="00AD44CE">
      <w:pPr>
        <w:pStyle w:val="ConsPlusNonformat"/>
        <w:jc w:val="both"/>
      </w:pPr>
      <w:r>
        <w:t>улица _____________________________________ д. ____ корп. ____ кв./офис ___</w:t>
      </w:r>
    </w:p>
    <w:p w:rsidR="00000000" w:rsidRDefault="00AD44CE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(индекс, наименование субъекта</w:t>
      </w:r>
    </w:p>
    <w:p w:rsidR="00000000" w:rsidRDefault="00AD44CE">
      <w:pPr>
        <w:pStyle w:val="ConsPlusNonformat"/>
        <w:jc w:val="both"/>
      </w:pPr>
      <w:r>
        <w:t xml:space="preserve">                 </w:t>
      </w:r>
      <w:r>
        <w:t xml:space="preserve">                       Российской Федерации)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(район)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</w:t>
      </w:r>
      <w:r>
        <w:t xml:space="preserve">           (населенный пункт)</w:t>
      </w:r>
    </w:p>
    <w:p w:rsidR="00000000" w:rsidRDefault="00AD44CE">
      <w:pPr>
        <w:pStyle w:val="ConsPlusNonformat"/>
        <w:jc w:val="both"/>
      </w:pPr>
      <w:r>
        <w:lastRenderedPageBreak/>
        <w:t>улица _____________________________________ д. ____ корп. ____ кв./офис ___</w:t>
      </w:r>
    </w:p>
    <w:p w:rsidR="00000000" w:rsidRDefault="00AD44CE">
      <w:pPr>
        <w:pStyle w:val="ConsPlusNonformat"/>
        <w:jc w:val="both"/>
      </w:pPr>
      <w:r>
        <w:t>Контактный телефон: _______________________________________________________</w:t>
      </w:r>
    </w:p>
    <w:p w:rsidR="00000000" w:rsidRDefault="00AD44CE">
      <w:pPr>
        <w:pStyle w:val="ConsPlusNonformat"/>
        <w:jc w:val="both"/>
      </w:pPr>
      <w:r>
        <w:t>Адрес электронной почты: _________________________________________________</w:t>
      </w:r>
      <w:r>
        <w:t>_</w:t>
      </w:r>
    </w:p>
    <w:p w:rsidR="00000000" w:rsidRDefault="00AD44CE">
      <w:pPr>
        <w:pStyle w:val="ConsPlusNonformat"/>
        <w:jc w:val="both"/>
      </w:pPr>
      <w:r>
        <w:t>Просит   выдать   разрешение   на   ввод   в   эксплуатацию   построенного,</w:t>
      </w:r>
    </w:p>
    <w:p w:rsidR="00000000" w:rsidRDefault="00AD44CE">
      <w:pPr>
        <w:pStyle w:val="ConsPlusNonformat"/>
        <w:jc w:val="both"/>
      </w:pPr>
      <w:r>
        <w:t>реконструированного объекта капитального строительства 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(наименование объекта (объектов) (этапа) капитального</w:t>
      </w:r>
    </w:p>
    <w:p w:rsidR="00000000" w:rsidRDefault="00AD44CE">
      <w:pPr>
        <w:pStyle w:val="ConsPlusNonformat"/>
        <w:jc w:val="both"/>
      </w:pPr>
      <w:r>
        <w:t xml:space="preserve">          строительства в соответствии с проектной документацией)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D44CE">
      <w:pPr>
        <w:pStyle w:val="ConsPlusNonformat"/>
        <w:jc w:val="both"/>
      </w:pPr>
      <w:r>
        <w:t>с   кадастровым   номером  (указывается  в  отнош</w:t>
      </w:r>
      <w:r>
        <w:t>ении  учтенного  в  Едином</w:t>
      </w:r>
    </w:p>
    <w:p w:rsidR="00000000" w:rsidRDefault="00AD44CE">
      <w:pPr>
        <w:pStyle w:val="ConsPlusNonformat"/>
        <w:jc w:val="both"/>
      </w:pPr>
      <w:r>
        <w:t>государственном     реестре    недвижимости    реконструируемого    объекта</w:t>
      </w:r>
    </w:p>
    <w:p w:rsidR="00000000" w:rsidRDefault="00AD44CE">
      <w:pPr>
        <w:pStyle w:val="ConsPlusNonformat"/>
        <w:jc w:val="both"/>
      </w:pPr>
      <w:r>
        <w:t>(реконструированных       объектов)       капитального       строительства)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</w:t>
      </w:r>
      <w:r>
        <w:t>_________________________________________________________________________,</w:t>
      </w:r>
    </w:p>
    <w:p w:rsidR="00000000" w:rsidRDefault="00AD44CE">
      <w:pPr>
        <w:pStyle w:val="ConsPlusNonformat"/>
        <w:jc w:val="both"/>
      </w:pPr>
      <w:r>
        <w:t>расположенного по адресу 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(адрес объекта (об</w:t>
      </w:r>
      <w:r>
        <w:t>ъектов) капитального строительства)</w:t>
      </w:r>
    </w:p>
    <w:p w:rsidR="00000000" w:rsidRDefault="00AD44CE">
      <w:pPr>
        <w:pStyle w:val="ConsPlusNonformat"/>
        <w:jc w:val="both"/>
      </w:pPr>
      <w:r>
        <w:t>на земельном участке _____________________________________________________,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(кадастровый номер, адрес земельного участка)</w:t>
      </w:r>
    </w:p>
    <w:p w:rsidR="00000000" w:rsidRDefault="00AD44CE">
      <w:pPr>
        <w:pStyle w:val="ConsPlusNonformat"/>
        <w:jc w:val="both"/>
      </w:pPr>
      <w:r>
        <w:t>Наимено</w:t>
      </w:r>
      <w:r>
        <w:t>вание  и  реквизиты  правоустанавливающих  документов  на  земельный</w:t>
      </w:r>
    </w:p>
    <w:p w:rsidR="00000000" w:rsidRDefault="00AD44CE">
      <w:pPr>
        <w:pStyle w:val="ConsPlusNonformat"/>
        <w:jc w:val="both"/>
      </w:pPr>
      <w:r>
        <w:t>участок  (в  том  числе  соглашения  об  установлении сервитута, решение об</w:t>
      </w:r>
    </w:p>
    <w:p w:rsidR="00000000" w:rsidRDefault="00AD44CE">
      <w:pPr>
        <w:pStyle w:val="ConsPlusNonformat"/>
        <w:jc w:val="both"/>
      </w:pPr>
      <w:r>
        <w:t>установлении публичного сервитута) 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  <w:r>
        <w:t>Наименование   и  реквизиты  градостроительного  плана  земельного  участка</w:t>
      </w:r>
    </w:p>
    <w:p w:rsidR="00000000" w:rsidRDefault="00AD44CE">
      <w:pPr>
        <w:pStyle w:val="ConsPlusNonformat"/>
        <w:jc w:val="both"/>
      </w:pPr>
      <w:r>
        <w:t>(указывается  за исключением случаев ввода в эксплуатацию линей</w:t>
      </w:r>
      <w:r>
        <w:t>ного объекта</w:t>
      </w:r>
    </w:p>
    <w:p w:rsidR="00000000" w:rsidRDefault="00AD44CE">
      <w:pPr>
        <w:pStyle w:val="ConsPlusNonformat"/>
        <w:jc w:val="both"/>
      </w:pPr>
      <w:r>
        <w:t>(линейных объектов)) 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  <w:r>
        <w:t>Наименование  и</w:t>
      </w:r>
      <w:r>
        <w:t xml:space="preserve"> реквизиты проекта планировки территории и проекта межевания</w:t>
      </w:r>
    </w:p>
    <w:p w:rsidR="00000000" w:rsidRDefault="00AD44CE">
      <w:pPr>
        <w:pStyle w:val="ConsPlusNonformat"/>
        <w:jc w:val="both"/>
      </w:pPr>
      <w:r>
        <w:t>территории  (указывается  в  случае  ввода в эксплуатацию линейного объекта</w:t>
      </w:r>
    </w:p>
    <w:p w:rsidR="00000000" w:rsidRDefault="00AD44CE">
      <w:pPr>
        <w:pStyle w:val="ConsPlusNonformat"/>
        <w:jc w:val="both"/>
      </w:pPr>
      <w:r>
        <w:t>(линейных объектов)) 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  <w:r>
        <w:t>Реквизиты  разрешения  на  строительство  вводимого  в эксплуатацию объекта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</w:t>
      </w:r>
      <w:r>
        <w:t>______________________________________________.</w:t>
      </w:r>
    </w:p>
    <w:p w:rsidR="00000000" w:rsidRDefault="00AD44CE">
      <w:pPr>
        <w:pStyle w:val="ConsPlusNonformat"/>
        <w:jc w:val="both"/>
      </w:pPr>
      <w:r>
        <w:t>Реквизиты  заключения  органа  государственного  строительного  надзора  (в</w:t>
      </w:r>
    </w:p>
    <w:p w:rsidR="00000000" w:rsidRDefault="00AD44CE">
      <w:pPr>
        <w:pStyle w:val="ConsPlusNonformat"/>
        <w:jc w:val="both"/>
      </w:pPr>
      <w:r>
        <w:t>случае,  если  предусмотрено  осуществление  государственного строительного</w:t>
      </w:r>
    </w:p>
    <w:p w:rsidR="00000000" w:rsidRDefault="00AD44CE">
      <w:pPr>
        <w:pStyle w:val="ConsPlusNonformat"/>
        <w:jc w:val="both"/>
      </w:pPr>
      <w:r>
        <w:t>надзора)   о   соответствии   построенного,   реконструи</w:t>
      </w:r>
      <w:r>
        <w:t>рованного   объекта</w:t>
      </w:r>
    </w:p>
    <w:p w:rsidR="00000000" w:rsidRDefault="00AD44CE">
      <w:pPr>
        <w:pStyle w:val="ConsPlusNonformat"/>
        <w:jc w:val="both"/>
      </w:pPr>
      <w:r>
        <w:t>капитального  строительства требованиям технических регламентов и проектной</w:t>
      </w:r>
    </w:p>
    <w:p w:rsidR="00000000" w:rsidRDefault="00AD44CE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000000" w:rsidRDefault="00AD44CE">
      <w:pPr>
        <w:pStyle w:val="ConsPlusNonformat"/>
        <w:jc w:val="both"/>
      </w:pPr>
      <w:r>
        <w:t>требованиям    оснащенности    объекта    приборами    учета   используемых</w:t>
      </w:r>
    </w:p>
    <w:p w:rsidR="00000000" w:rsidRDefault="00AD44CE">
      <w:pPr>
        <w:pStyle w:val="ConsPlusNonformat"/>
        <w:jc w:val="both"/>
      </w:pPr>
      <w:r>
        <w:t>энергети</w:t>
      </w:r>
      <w:r>
        <w:t>ческих ресурсов 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  <w:r>
        <w:t>Реквизиты  заключения  органа  федер</w:t>
      </w:r>
      <w:r>
        <w:t>ального государственного экологического</w:t>
      </w:r>
    </w:p>
    <w:p w:rsidR="00000000" w:rsidRDefault="00AD44CE">
      <w:pPr>
        <w:pStyle w:val="ConsPlusNonformat"/>
        <w:jc w:val="both"/>
      </w:pPr>
      <w:r>
        <w:t xml:space="preserve">надзора   (указывается  в  случаях,  предусмотренных  </w:t>
      </w:r>
      <w:hyperlink r:id="rId55" w:history="1">
        <w:r>
          <w:rPr>
            <w:color w:val="0000FF"/>
          </w:rPr>
          <w:t>частью  7  статьи  54</w:t>
        </w:r>
      </w:hyperlink>
    </w:p>
    <w:p w:rsidR="00000000" w:rsidRDefault="00AD44CE">
      <w:pPr>
        <w:pStyle w:val="ConsPlusNonformat"/>
        <w:jc w:val="both"/>
      </w:pPr>
      <w:r>
        <w:t>Градостроительного Кодекса Российс</w:t>
      </w:r>
      <w:r>
        <w:t>кой Федерации) 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Результат предоставления государственной услуги прошу: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выдать лично на руки;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по почтовому адресу заявителя;</w:t>
      </w:r>
    </w:p>
    <w:p w:rsidR="00000000" w:rsidRDefault="00AD44CE">
      <w:pPr>
        <w:pStyle w:val="ConsPlusNonformat"/>
        <w:jc w:val="both"/>
      </w:pPr>
      <w:r>
        <w:lastRenderedPageBreak/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на адрес электронной почты;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Единого портала государственных и муниципальных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услуг  (в  случае  подачи  заявления посредством  использования Единого</w:t>
      </w:r>
    </w:p>
    <w:p w:rsidR="00000000" w:rsidRDefault="00AD44CE">
      <w:pPr>
        <w:pStyle w:val="ConsPlusNonformat"/>
        <w:jc w:val="both"/>
      </w:pPr>
      <w:r>
        <w:t>портала государственных и муниципальных услуг);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Личного  кабинета  недропользователя  (в случае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подачи    заявления    посредством   использования   Личного   кабинета</w:t>
      </w:r>
    </w:p>
    <w:p w:rsidR="00000000" w:rsidRDefault="00AD44CE">
      <w:pPr>
        <w:pStyle w:val="ConsPlusNonformat"/>
        <w:jc w:val="both"/>
      </w:pPr>
      <w:r>
        <w:t>недропользователя);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</w:t>
      </w:r>
      <w:r>
        <w:t xml:space="preserve"> многофункционального   центра   предоставления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государственных  и  муниципальных  услуг  (в  случае  подачи  заявления</w:t>
      </w:r>
    </w:p>
    <w:p w:rsidR="00000000" w:rsidRDefault="00AD44CE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000000" w:rsidRDefault="00AD44CE">
      <w:pPr>
        <w:pStyle w:val="ConsPlusNonformat"/>
        <w:jc w:val="both"/>
      </w:pPr>
      <w:r>
        <w:t>государственных и муниципальных услуг).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Приложение: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доверенность, подтверждающая  полномочия лица на осуществление действий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от имени заявителя - физического лица;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документ, подтверждающий  полномочия  лица на осуществление действий от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имени заявителя - юридического лица  (копия решения </w:t>
      </w:r>
      <w:r>
        <w:t>о назначении или об</w:t>
      </w:r>
    </w:p>
    <w:p w:rsidR="00000000" w:rsidRDefault="00AD44CE">
      <w:pPr>
        <w:pStyle w:val="ConsPlusNonformat"/>
        <w:jc w:val="both"/>
      </w:pPr>
      <w:r>
        <w:t>избрании  либо  копия приказа о назначении физического лица на должность, в</w:t>
      </w:r>
    </w:p>
    <w:p w:rsidR="00000000" w:rsidRDefault="00AD44CE">
      <w:pPr>
        <w:pStyle w:val="ConsPlusNonformat"/>
        <w:jc w:val="both"/>
      </w:pPr>
      <w:r>
        <w:t>соответствии  с  которыми такое физическое лицо обладает правом действовать</w:t>
      </w:r>
    </w:p>
    <w:p w:rsidR="00000000" w:rsidRDefault="00AD44CE">
      <w:pPr>
        <w:pStyle w:val="ConsPlusNonformat"/>
        <w:jc w:val="both"/>
      </w:pPr>
      <w:r>
        <w:t>от имени заявителя без доверенности);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доверенность  на осуществление  действ</w:t>
      </w:r>
      <w:r>
        <w:t>ий от имени заявителя, заверенная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печатью  заявителя (при  наличии)   и  подписанная  руководителем  (для</w:t>
      </w:r>
    </w:p>
    <w:p w:rsidR="00000000" w:rsidRDefault="00AD44CE">
      <w:pPr>
        <w:pStyle w:val="ConsPlusNonformat"/>
        <w:jc w:val="both"/>
      </w:pPr>
      <w:r>
        <w:t>юридического  лица)  или  уполномоченным руководителем лицом (в случае если</w:t>
      </w:r>
    </w:p>
    <w:p w:rsidR="00000000" w:rsidRDefault="00AD44CE">
      <w:pPr>
        <w:pStyle w:val="ConsPlusNonformat"/>
        <w:jc w:val="both"/>
      </w:pPr>
      <w:r>
        <w:t>от имени заявителя действует иное лицо);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документ, подтверждающий полномочия лица, уполномоченного руководителем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юридического лица (в случае если доверенность на осуществление действий</w:t>
      </w:r>
    </w:p>
    <w:p w:rsidR="00000000" w:rsidRDefault="00AD44CE">
      <w:pPr>
        <w:pStyle w:val="ConsPlusNonformat"/>
        <w:jc w:val="both"/>
      </w:pPr>
      <w:r>
        <w:t>от имени заявителя  подписана  лицом,  уполномоченным  руководителем) - для</w:t>
      </w:r>
    </w:p>
    <w:p w:rsidR="00000000" w:rsidRDefault="00AD44CE">
      <w:pPr>
        <w:pStyle w:val="ConsPlusNonformat"/>
        <w:jc w:val="both"/>
      </w:pPr>
      <w:r>
        <w:t>юридического лица;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прав</w:t>
      </w:r>
      <w:r>
        <w:t>оустанавливающие  документы  на  земельный  участок  (в  том  числе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соглашение   об   установлении   сервитута,   решение  об  установлении</w:t>
      </w:r>
    </w:p>
    <w:p w:rsidR="00000000" w:rsidRDefault="00AD44CE">
      <w:pPr>
        <w:pStyle w:val="ConsPlusNonformat"/>
        <w:jc w:val="both"/>
      </w:pPr>
      <w:r>
        <w:t>публичного сервитута);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градостроительный план земельного участка, представленный для получения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разре</w:t>
      </w:r>
      <w:r>
        <w:t>шения на строительство, или в  случае строительства, реконструкции</w:t>
      </w:r>
    </w:p>
    <w:p w:rsidR="00000000" w:rsidRDefault="00AD44CE">
      <w:pPr>
        <w:pStyle w:val="ConsPlusNonformat"/>
        <w:jc w:val="both"/>
      </w:pPr>
      <w:r>
        <w:t>линейного   объекта   проект   планировки  территории  и  проект  межевания</w:t>
      </w:r>
    </w:p>
    <w:p w:rsidR="00000000" w:rsidRDefault="00AD44CE">
      <w:pPr>
        <w:pStyle w:val="ConsPlusNonformat"/>
        <w:jc w:val="both"/>
      </w:pPr>
      <w:r>
        <w:t>территории   (за   исключением  случаев,  при  которых  для  строительства,</w:t>
      </w:r>
    </w:p>
    <w:p w:rsidR="00000000" w:rsidRDefault="00AD44CE">
      <w:pPr>
        <w:pStyle w:val="ConsPlusNonformat"/>
        <w:jc w:val="both"/>
      </w:pPr>
      <w:r>
        <w:t>реконструкции  линейного  объекта  не</w:t>
      </w:r>
      <w:r>
        <w:t xml:space="preserve">  требуется подготовка документации по</w:t>
      </w:r>
    </w:p>
    <w:p w:rsidR="00000000" w:rsidRDefault="00AD44CE">
      <w:pPr>
        <w:pStyle w:val="ConsPlusNonformat"/>
        <w:jc w:val="both"/>
      </w:pPr>
      <w:r>
        <w:t>планировке  территории),  проект  планировки  территории  в  случае  выдачи</w:t>
      </w:r>
    </w:p>
    <w:p w:rsidR="00000000" w:rsidRDefault="00AD44CE">
      <w:pPr>
        <w:pStyle w:val="ConsPlusNonformat"/>
        <w:jc w:val="both"/>
      </w:pPr>
      <w:r>
        <w:t>разрешения  на  ввод  в  эксплуатацию  линейного  объекта,  для  размещения</w:t>
      </w:r>
    </w:p>
    <w:p w:rsidR="00000000" w:rsidRDefault="00AD44CE">
      <w:pPr>
        <w:pStyle w:val="ConsPlusNonformat"/>
        <w:jc w:val="both"/>
      </w:pPr>
      <w:r>
        <w:t>которого не требуется образование земельного участка;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раз</w:t>
      </w:r>
      <w:r>
        <w:t>решение на строительство;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акт приемки  объекта капитального строительства (в случае осуществления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строительства,  реконструкции   на   основании  договора  строительного</w:t>
      </w:r>
    </w:p>
    <w:p w:rsidR="00000000" w:rsidRDefault="00AD44CE">
      <w:pPr>
        <w:pStyle w:val="ConsPlusNonformat"/>
        <w:jc w:val="both"/>
      </w:pPr>
      <w:r>
        <w:lastRenderedPageBreak/>
        <w:t>подряда);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акт,    подтверждающий     соответствие     параметр</w:t>
      </w:r>
      <w:r>
        <w:t>ов    построенного,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реконструированного  объекта   капитального   строительства   проектной</w:t>
      </w:r>
    </w:p>
    <w:p w:rsidR="00000000" w:rsidRDefault="00AD44CE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000000" w:rsidRDefault="00AD44CE">
      <w:pPr>
        <w:pStyle w:val="ConsPlusNonformat"/>
        <w:jc w:val="both"/>
      </w:pPr>
      <w:r>
        <w:t>требованиям оснащенности объекта капитального строительства приборами учета</w:t>
      </w:r>
    </w:p>
    <w:p w:rsidR="00000000" w:rsidRDefault="00AD44CE">
      <w:pPr>
        <w:pStyle w:val="ConsPlusNonformat"/>
        <w:jc w:val="both"/>
      </w:pPr>
      <w:r>
        <w:t>используемых  энергетических  ресурсов, и подписанный лицом, осуществляющим</w:t>
      </w:r>
    </w:p>
    <w:p w:rsidR="00000000" w:rsidRDefault="00AD44CE">
      <w:pPr>
        <w:pStyle w:val="ConsPlusNonformat"/>
        <w:jc w:val="both"/>
      </w:pPr>
      <w:r>
        <w:t>строительство  (лицом,  осуществляющим  строительство,  и  застройщиком или</w:t>
      </w:r>
    </w:p>
    <w:p w:rsidR="00000000" w:rsidRDefault="00AD44CE">
      <w:pPr>
        <w:pStyle w:val="ConsPlusNonformat"/>
        <w:jc w:val="both"/>
      </w:pPr>
      <w:r>
        <w:t>техническим  заказчиком в случае осуществления строительства, реконструкции</w:t>
      </w:r>
    </w:p>
    <w:p w:rsidR="00000000" w:rsidRDefault="00AD44CE">
      <w:pPr>
        <w:pStyle w:val="ConsPlusNonformat"/>
        <w:jc w:val="both"/>
      </w:pPr>
      <w:r>
        <w:t>на  основании договора строи</w:t>
      </w:r>
      <w:r>
        <w:t>тельного подряда, а также лицом, осуществляющим</w:t>
      </w:r>
    </w:p>
    <w:p w:rsidR="00000000" w:rsidRDefault="00AD44CE">
      <w:pPr>
        <w:pStyle w:val="ConsPlusNonformat"/>
        <w:jc w:val="both"/>
      </w:pPr>
      <w:r>
        <w:t>строительный  контроль,  в  случае  осуществления строительного контроля на</w:t>
      </w:r>
    </w:p>
    <w:p w:rsidR="00000000" w:rsidRDefault="00AD44CE">
      <w:pPr>
        <w:pStyle w:val="ConsPlusNonformat"/>
        <w:jc w:val="both"/>
      </w:pPr>
      <w:r>
        <w:t>основании договора);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документы,        подтверждающие       соответствие       построенного,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реконструированного   объек</w:t>
      </w:r>
      <w:r>
        <w:t>та  капитального  строительства  техническим</w:t>
      </w:r>
    </w:p>
    <w:p w:rsidR="00000000" w:rsidRDefault="00AD44CE">
      <w:pPr>
        <w:pStyle w:val="ConsPlusNonformat"/>
        <w:jc w:val="both"/>
      </w:pPr>
      <w:r>
        <w:t>условиям   и   подписанные   представителями   организаций,  осуществляющих</w:t>
      </w:r>
    </w:p>
    <w:p w:rsidR="00000000" w:rsidRDefault="00AD44CE">
      <w:pPr>
        <w:pStyle w:val="ConsPlusNonformat"/>
        <w:jc w:val="both"/>
      </w:pPr>
      <w:r>
        <w:t>эксплуатацию сетей инженерно-технического обеспечения (при их наличии);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схема,  отображающая   расположение  построенного,  рек</w:t>
      </w:r>
      <w:r>
        <w:t>онструированного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объекта     капитального     строительства,     расположение      сетей</w:t>
      </w:r>
    </w:p>
    <w:p w:rsidR="00000000" w:rsidRDefault="00AD44CE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:rsidR="00000000" w:rsidRDefault="00AD44CE">
      <w:pPr>
        <w:pStyle w:val="ConsPlusNonformat"/>
        <w:jc w:val="both"/>
      </w:pPr>
      <w:r>
        <w:t>планировочную   организацию   земельного   участка   и  подписанная  лицом,</w:t>
      </w:r>
    </w:p>
    <w:p w:rsidR="00000000" w:rsidRDefault="00AD44CE">
      <w:pPr>
        <w:pStyle w:val="ConsPlusNonformat"/>
        <w:jc w:val="both"/>
      </w:pPr>
      <w:r>
        <w:t>осуществляю</w:t>
      </w:r>
      <w:r>
        <w:t>щим   строительство   (лицом,  осуществляющим  строительство,  и</w:t>
      </w:r>
    </w:p>
    <w:p w:rsidR="00000000" w:rsidRDefault="00AD44CE">
      <w:pPr>
        <w:pStyle w:val="ConsPlusNonformat"/>
        <w:jc w:val="both"/>
      </w:pPr>
      <w:r>
        <w:t>застройщиком    или   техническим   заказчиком   в   случае   осуществления</w:t>
      </w:r>
    </w:p>
    <w:p w:rsidR="00000000" w:rsidRDefault="00AD44CE">
      <w:pPr>
        <w:pStyle w:val="ConsPlusNonformat"/>
        <w:jc w:val="both"/>
      </w:pPr>
      <w:r>
        <w:t>строительства, реконструкции на основании договора строительного подряда);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заключение  органа  государствен</w:t>
      </w:r>
      <w:r>
        <w:t>ного  строительного  надзора (в случае,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если предусмотрено осуществление государственного строительного надзора</w:t>
      </w:r>
    </w:p>
    <w:p w:rsidR="00000000" w:rsidRDefault="00AD44CE">
      <w:pPr>
        <w:pStyle w:val="ConsPlusNonformat"/>
        <w:jc w:val="both"/>
      </w:pPr>
      <w:r>
        <w:t xml:space="preserve">в соответствии с </w:t>
      </w:r>
      <w:hyperlink r:id="rId56" w:history="1">
        <w:r>
          <w:rPr>
            <w:color w:val="0000FF"/>
          </w:rPr>
          <w:t>частью  1  статьи 54</w:t>
        </w:r>
      </w:hyperlink>
      <w:r>
        <w:t xml:space="preserve"> Градостроительного кодекса Российской</w:t>
      </w:r>
    </w:p>
    <w:p w:rsidR="00000000" w:rsidRDefault="00AD44CE">
      <w:pPr>
        <w:pStyle w:val="ConsPlusNonformat"/>
        <w:jc w:val="both"/>
      </w:pPr>
      <w:r>
        <w:t>Федерации   о   соответствии   построенного,   реконструированного  объекта</w:t>
      </w:r>
    </w:p>
    <w:p w:rsidR="00000000" w:rsidRDefault="00AD44CE">
      <w:pPr>
        <w:pStyle w:val="ConsPlusNonformat"/>
        <w:jc w:val="both"/>
      </w:pPr>
      <w:r>
        <w:t>капитального  строительства  требованиям  проектной  документации  (включая</w:t>
      </w:r>
    </w:p>
    <w:p w:rsidR="00000000" w:rsidRDefault="00AD44CE">
      <w:pPr>
        <w:pStyle w:val="ConsPlusNonformat"/>
        <w:jc w:val="both"/>
      </w:pPr>
      <w:r>
        <w:t xml:space="preserve">проектную   документацию,   в   которой   учтены   изменения,  </w:t>
      </w:r>
      <w:r>
        <w:t>внесенные  в</w:t>
      </w:r>
    </w:p>
    <w:p w:rsidR="00000000" w:rsidRDefault="00AD44CE">
      <w:pPr>
        <w:pStyle w:val="ConsPlusNonformat"/>
        <w:jc w:val="both"/>
      </w:pPr>
      <w:r>
        <w:t xml:space="preserve">соответствии  с  </w:t>
      </w:r>
      <w:hyperlink r:id="rId57" w:history="1">
        <w:r>
          <w:rPr>
            <w:color w:val="0000FF"/>
          </w:rPr>
          <w:t>частями  3.8</w:t>
        </w:r>
      </w:hyperlink>
      <w:r>
        <w:t xml:space="preserve">  и  </w:t>
      </w:r>
      <w:hyperlink r:id="rId58" w:history="1">
        <w:r>
          <w:rPr>
            <w:color w:val="0000FF"/>
          </w:rPr>
          <w:t>3.9  статьи 49</w:t>
        </w:r>
      </w:hyperlink>
      <w:r>
        <w:t xml:space="preserve"> Градостроительного кодекса</w:t>
      </w:r>
    </w:p>
    <w:p w:rsidR="00000000" w:rsidRDefault="00AD44CE">
      <w:pPr>
        <w:pStyle w:val="ConsPlusNonformat"/>
        <w:jc w:val="both"/>
      </w:pPr>
      <w:r>
        <w:t>Российской Федерации), в том числе требованиям энергетической эффективности</w:t>
      </w:r>
    </w:p>
    <w:p w:rsidR="00000000" w:rsidRDefault="00AD44CE">
      <w:pPr>
        <w:pStyle w:val="ConsPlusNonformat"/>
        <w:jc w:val="both"/>
      </w:pPr>
      <w:r>
        <w:t>и  требованиям  оснащенности  объекта  капитального строительства приборами</w:t>
      </w:r>
    </w:p>
    <w:p w:rsidR="00000000" w:rsidRDefault="00AD44CE">
      <w:pPr>
        <w:pStyle w:val="ConsPlusNonformat"/>
        <w:jc w:val="both"/>
      </w:pPr>
      <w:r>
        <w:t>учета  используемых  энергетических ресур</w:t>
      </w:r>
      <w:r>
        <w:t>сов, заключение уполномоченного на</w:t>
      </w:r>
    </w:p>
    <w:p w:rsidR="00000000" w:rsidRDefault="00AD44CE">
      <w:pPr>
        <w:pStyle w:val="ConsPlusNonformat"/>
        <w:jc w:val="both"/>
      </w:pPr>
      <w:r>
        <w:t>осуществление    федерального   государственного   экологического   надзора</w:t>
      </w:r>
    </w:p>
    <w:p w:rsidR="00000000" w:rsidRDefault="00AD44CE">
      <w:pPr>
        <w:pStyle w:val="ConsPlusNonformat"/>
        <w:jc w:val="both"/>
      </w:pPr>
      <w:r>
        <w:t>федерального   органа   исполнительной   власти,   выдаваемое   в  случаях,</w:t>
      </w:r>
    </w:p>
    <w:p w:rsidR="00000000" w:rsidRDefault="00AD44CE">
      <w:pPr>
        <w:pStyle w:val="ConsPlusNonformat"/>
        <w:jc w:val="both"/>
      </w:pPr>
      <w:r>
        <w:t xml:space="preserve">предусмотренных  </w:t>
      </w:r>
      <w:hyperlink r:id="rId59" w:history="1">
        <w:r>
          <w:rPr>
            <w:color w:val="0000FF"/>
          </w:rPr>
          <w:t>частью  7  статьи 54</w:t>
        </w:r>
      </w:hyperlink>
      <w:r>
        <w:t xml:space="preserve"> Градостроительного кодекса Российской</w:t>
      </w:r>
    </w:p>
    <w:p w:rsidR="00000000" w:rsidRDefault="00AD44CE">
      <w:pPr>
        <w:pStyle w:val="ConsPlusNonformat"/>
        <w:jc w:val="both"/>
      </w:pPr>
      <w:r>
        <w:t>Федерации;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документ, подтверждающий  заключение договора обязательного страхования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гражданской ответственности  владельца  опасного</w:t>
      </w:r>
      <w:r>
        <w:t xml:space="preserve">  объекта за причинение</w:t>
      </w:r>
    </w:p>
    <w:p w:rsidR="00000000" w:rsidRDefault="00AD44CE">
      <w:pPr>
        <w:pStyle w:val="ConsPlusNonformat"/>
        <w:jc w:val="both"/>
      </w:pPr>
      <w:r>
        <w:t>вреда   в   результате   аварии   на   опасном   объекте   в   соответствии</w:t>
      </w:r>
    </w:p>
    <w:p w:rsidR="00000000" w:rsidRDefault="00AD44CE">
      <w:pPr>
        <w:pStyle w:val="ConsPlusNonformat"/>
        <w:jc w:val="both"/>
      </w:pPr>
      <w:r>
        <w:t>с   законодательством  Российской  Федерации  об  обязательном  страховании</w:t>
      </w:r>
    </w:p>
    <w:p w:rsidR="00000000" w:rsidRDefault="00AD44CE">
      <w:pPr>
        <w:pStyle w:val="ConsPlusNonformat"/>
        <w:jc w:val="both"/>
      </w:pPr>
      <w:r>
        <w:t>гражданской  ответственности владельца опасного объекта за причинение вреда</w:t>
      </w:r>
    </w:p>
    <w:p w:rsidR="00000000" w:rsidRDefault="00AD44CE">
      <w:pPr>
        <w:pStyle w:val="ConsPlusNonformat"/>
        <w:jc w:val="both"/>
      </w:pPr>
      <w:r>
        <w:t>в ре</w:t>
      </w:r>
      <w:r>
        <w:t>зультате аварии на опасном объекте;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технический  план  объекта капитального строительства, подготовленный в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 13  июля</w:t>
      </w:r>
      <w:r>
        <w:t xml:space="preserve">  2015  года N 218-ФЗ "О</w:t>
      </w:r>
    </w:p>
    <w:p w:rsidR="00000000" w:rsidRDefault="00AD44CE">
      <w:pPr>
        <w:pStyle w:val="ConsPlusNonformat"/>
        <w:jc w:val="both"/>
      </w:pPr>
      <w:r>
        <w:t>государственной регистрации недвижимости";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акт  приемки   выполненных  работ  по  сохранению  объекта  культурного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наследия,  утвержденный   соответствующим   органом   охраны   объектов</w:t>
      </w:r>
    </w:p>
    <w:p w:rsidR="00000000" w:rsidRDefault="00AD44CE">
      <w:pPr>
        <w:pStyle w:val="ConsPlusNonformat"/>
        <w:jc w:val="both"/>
      </w:pPr>
      <w:r>
        <w:t>культурного наследия, определенн</w:t>
      </w:r>
      <w:r>
        <w:t xml:space="preserve">ым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 июня 2002 года</w:t>
      </w:r>
    </w:p>
    <w:p w:rsidR="00000000" w:rsidRDefault="00AD44CE">
      <w:pPr>
        <w:pStyle w:val="ConsPlusNonformat"/>
        <w:jc w:val="both"/>
      </w:pPr>
      <w:r>
        <w:t>N  73-ФЗ  "Об объектах культурного наследия (памятниках истории и культуры)</w:t>
      </w:r>
    </w:p>
    <w:p w:rsidR="00000000" w:rsidRDefault="00AD44CE">
      <w:pPr>
        <w:pStyle w:val="ConsPlusNonformat"/>
        <w:jc w:val="both"/>
      </w:pPr>
      <w:r>
        <w:t>народов  Российской  Федерации",  при  проведен</w:t>
      </w:r>
      <w:r>
        <w:t>ии реставрации, консервации,</w:t>
      </w:r>
    </w:p>
    <w:p w:rsidR="00000000" w:rsidRDefault="00AD44CE">
      <w:pPr>
        <w:pStyle w:val="ConsPlusNonformat"/>
        <w:jc w:val="both"/>
      </w:pPr>
      <w:r>
        <w:lastRenderedPageBreak/>
        <w:t>ремонта этого объекта и его приспособления для современного использования;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иные документы: _______________________________________________________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____________________________________________________________________</w:t>
      </w:r>
      <w:r>
        <w:t>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______________________  _____________________  ____________________________</w:t>
      </w:r>
    </w:p>
    <w:p w:rsidR="00000000" w:rsidRDefault="00AD44CE">
      <w:pPr>
        <w:pStyle w:val="ConsPlusNonformat"/>
        <w:jc w:val="both"/>
      </w:pPr>
      <w:r>
        <w:t>(подпись заявителя или  (расшифровка подписи)  (дата, печать - при наличии)</w:t>
      </w:r>
    </w:p>
    <w:p w:rsidR="00000000" w:rsidRDefault="00AD44CE">
      <w:pPr>
        <w:pStyle w:val="ConsPlusNonformat"/>
        <w:jc w:val="both"/>
      </w:pPr>
      <w:r>
        <w:t>уполномоченного лица)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right"/>
        <w:outlineLvl w:val="1"/>
      </w:pPr>
      <w:r>
        <w:t>Приложение N 2</w:t>
      </w:r>
    </w:p>
    <w:p w:rsidR="00000000" w:rsidRDefault="00AD44CE">
      <w:pPr>
        <w:pStyle w:val="ConsPlusNormal"/>
        <w:jc w:val="right"/>
      </w:pPr>
      <w:r>
        <w:t>к Административному регламенту</w:t>
      </w:r>
    </w:p>
    <w:p w:rsidR="00000000" w:rsidRDefault="00AD44CE">
      <w:pPr>
        <w:pStyle w:val="ConsPlusNormal"/>
        <w:jc w:val="right"/>
      </w:pPr>
      <w:r>
        <w:t>предоставления Федеральным агентством</w:t>
      </w:r>
    </w:p>
    <w:p w:rsidR="00000000" w:rsidRDefault="00AD44CE">
      <w:pPr>
        <w:pStyle w:val="ConsPlusNormal"/>
        <w:jc w:val="right"/>
      </w:pPr>
      <w:r>
        <w:t>по недропользованию государственной</w:t>
      </w:r>
    </w:p>
    <w:p w:rsidR="00000000" w:rsidRDefault="00AD44CE">
      <w:pPr>
        <w:pStyle w:val="ConsPlusNormal"/>
        <w:jc w:val="right"/>
      </w:pPr>
      <w:r>
        <w:t>услуги по выдаче разрешений</w:t>
      </w:r>
    </w:p>
    <w:p w:rsidR="00000000" w:rsidRDefault="00AD44CE">
      <w:pPr>
        <w:pStyle w:val="ConsPlusNormal"/>
        <w:jc w:val="right"/>
      </w:pPr>
      <w:r>
        <w:t>на вв</w:t>
      </w:r>
      <w:r>
        <w:t>од в эксплуатацию объекта</w:t>
      </w:r>
    </w:p>
    <w:p w:rsidR="00000000" w:rsidRDefault="00AD44CE">
      <w:pPr>
        <w:pStyle w:val="ConsPlusNormal"/>
        <w:jc w:val="right"/>
      </w:pPr>
      <w:r>
        <w:t>капитального строительства,</w:t>
      </w:r>
    </w:p>
    <w:p w:rsidR="00000000" w:rsidRDefault="00AD44CE">
      <w:pPr>
        <w:pStyle w:val="ConsPlusNormal"/>
        <w:jc w:val="right"/>
      </w:pPr>
      <w:r>
        <w:t>разрешение на строительство которого</w:t>
      </w:r>
    </w:p>
    <w:p w:rsidR="00000000" w:rsidRDefault="00AD44CE">
      <w:pPr>
        <w:pStyle w:val="ConsPlusNormal"/>
        <w:jc w:val="right"/>
      </w:pPr>
      <w:r>
        <w:t>было выдано Федеральным</w:t>
      </w:r>
    </w:p>
    <w:p w:rsidR="00000000" w:rsidRDefault="00AD44CE">
      <w:pPr>
        <w:pStyle w:val="ConsPlusNormal"/>
        <w:jc w:val="right"/>
      </w:pPr>
      <w:r>
        <w:t>агентством 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center"/>
      </w:pPr>
      <w:bookmarkStart w:id="12" w:name="Par893"/>
      <w:bookmarkEnd w:id="12"/>
      <w:r>
        <w:t>ФОРМА ЗАЯВЛЕНИЯ</w:t>
      </w:r>
    </w:p>
    <w:p w:rsidR="00000000" w:rsidRDefault="00AD44CE">
      <w:pPr>
        <w:pStyle w:val="ConsPlusNormal"/>
        <w:jc w:val="center"/>
      </w:pPr>
      <w:r>
        <w:t>О ВЫДАЧЕ ДУБЛИКАТА РАЗРЕШЕНИЯ НА ВВОД В ЭКСПЛУАТАЦИЮ</w:t>
      </w:r>
    </w:p>
    <w:p w:rsidR="00000000" w:rsidRDefault="00AD44CE">
      <w:pPr>
        <w:pStyle w:val="ConsPlusNormal"/>
        <w:jc w:val="center"/>
      </w:pPr>
      <w:r>
        <w:t>ОБЪЕКТА КАПИТАЛЬНОГО СТРОИТЕ</w:t>
      </w:r>
      <w:r>
        <w:t>ЛЬСТВА, РАЗРЕШЕНИЕ</w:t>
      </w:r>
    </w:p>
    <w:p w:rsidR="00000000" w:rsidRDefault="00AD44CE">
      <w:pPr>
        <w:pStyle w:val="ConsPlusNormal"/>
        <w:jc w:val="center"/>
      </w:pPr>
      <w:r>
        <w:t>НА СТРОИТЕЛЬСТВО КОТОРОГО БЫЛО ВЫДАНО</w:t>
      </w:r>
    </w:p>
    <w:p w:rsidR="00000000" w:rsidRDefault="00AD44CE">
      <w:pPr>
        <w:pStyle w:val="ConsPlusNormal"/>
        <w:jc w:val="center"/>
      </w:pPr>
      <w:r>
        <w:t>ФЕДЕРАЛЬНЫМ АГЕНТСТВОМ 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(орган, предоставляющий государственную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      услугу - Роснедра или его</w:t>
      </w:r>
    </w:p>
    <w:p w:rsidR="00000000" w:rsidRDefault="00AD44CE">
      <w:pPr>
        <w:pStyle w:val="ConsPlusNonformat"/>
        <w:jc w:val="both"/>
      </w:pPr>
      <w:r>
        <w:t xml:space="preserve">                                   </w:t>
      </w:r>
      <w:r>
        <w:t xml:space="preserve">         территориальный орган)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</w:t>
      </w:r>
      <w:r>
        <w:t>__</w:t>
      </w:r>
    </w:p>
    <w:p w:rsidR="00000000" w:rsidRDefault="00AD44CE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000000" w:rsidRDefault="00AD44CE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</w:t>
      </w:r>
      <w:r>
        <w:t xml:space="preserve">      (адрес органа, предоставляющего</w:t>
      </w:r>
    </w:p>
    <w:p w:rsidR="00000000" w:rsidRDefault="00AD44CE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AD44CE">
      <w:pPr>
        <w:pStyle w:val="ConsPlusNonformat"/>
        <w:jc w:val="both"/>
      </w:pPr>
      <w:r>
        <w:t xml:space="preserve">           о выдаче дубликата разрешения на ввод в эксплуатацию</w:t>
      </w:r>
    </w:p>
    <w:p w:rsidR="00000000" w:rsidRDefault="00AD44CE">
      <w:pPr>
        <w:pStyle w:val="ConsPlusNonformat"/>
        <w:jc w:val="both"/>
      </w:pPr>
      <w:r>
        <w:t xml:space="preserve">              объекта капитального строите</w:t>
      </w:r>
      <w:r>
        <w:t>льства, разрешение</w:t>
      </w:r>
    </w:p>
    <w:p w:rsidR="00000000" w:rsidRDefault="00AD44CE">
      <w:pPr>
        <w:pStyle w:val="ConsPlusNonformat"/>
        <w:jc w:val="both"/>
      </w:pPr>
      <w:r>
        <w:t xml:space="preserve">             на строительство которого было выдано Федеральным</w:t>
      </w:r>
    </w:p>
    <w:p w:rsidR="00000000" w:rsidRDefault="00AD44CE">
      <w:pPr>
        <w:pStyle w:val="ConsPlusNonformat"/>
        <w:jc w:val="both"/>
      </w:pPr>
      <w:r>
        <w:t xml:space="preserve">                      агентством по недропользованию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(полное наименование заявителя, включая ор</w:t>
      </w:r>
      <w:r>
        <w:t>ганизационно-правовую форму,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или фамилия, имя, отчество (при наличии) - для физического лица)</w:t>
      </w:r>
    </w:p>
    <w:p w:rsidR="00000000" w:rsidRDefault="00AD44CE">
      <w:pPr>
        <w:pStyle w:val="ConsPlusNonformat"/>
        <w:jc w:val="both"/>
      </w:pPr>
      <w:r>
        <w:t>Данные  документа,  удостоверяющего  личность  заявителя, - для физического</w:t>
      </w:r>
    </w:p>
    <w:p w:rsidR="00000000" w:rsidRDefault="00AD44CE">
      <w:pPr>
        <w:pStyle w:val="ConsPlusNonformat"/>
        <w:jc w:val="both"/>
      </w:pPr>
      <w:r>
        <w:t xml:space="preserve">лица </w:t>
      </w:r>
      <w:r>
        <w:t>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ИНН __________________ ОГРН/ОГРНИП 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      (для юридического лица/</w:t>
      </w:r>
    </w:p>
    <w:p w:rsidR="00000000" w:rsidRDefault="00AD44CE">
      <w:pPr>
        <w:pStyle w:val="ConsPlusNonformat"/>
        <w:jc w:val="both"/>
      </w:pPr>
      <w:r>
        <w:t xml:space="preserve">                                     для индивидуального предпринимателя)</w:t>
      </w:r>
    </w:p>
    <w:p w:rsidR="00000000" w:rsidRDefault="00AD44CE">
      <w:pPr>
        <w:pStyle w:val="ConsPlusNonformat"/>
        <w:jc w:val="both"/>
      </w:pPr>
      <w:r>
        <w:t>Адрес (место нахождения или место жительства) заявителя: 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(индекс, наименован</w:t>
      </w:r>
      <w:r>
        <w:t>ие субъекта Российской Федерации)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(район)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</w:t>
      </w:r>
      <w:r>
        <w:t>(населенный пункт)</w:t>
      </w:r>
    </w:p>
    <w:p w:rsidR="00000000" w:rsidRDefault="00AD44CE">
      <w:pPr>
        <w:pStyle w:val="ConsPlusNonformat"/>
        <w:jc w:val="both"/>
      </w:pPr>
      <w:r>
        <w:t>улица ________________________________ д. _____ корп. _____ кв./офис ______</w:t>
      </w:r>
    </w:p>
    <w:p w:rsidR="00000000" w:rsidRDefault="00AD44CE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(индекс, наименование субъекта</w:t>
      </w:r>
    </w:p>
    <w:p w:rsidR="00000000" w:rsidRDefault="00AD44CE">
      <w:pPr>
        <w:pStyle w:val="ConsPlusNonformat"/>
        <w:jc w:val="both"/>
      </w:pPr>
      <w:r>
        <w:t xml:space="preserve">                   </w:t>
      </w:r>
      <w:r>
        <w:t xml:space="preserve">                     Российской Федерации)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(район)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</w:t>
      </w:r>
      <w:r>
        <w:t xml:space="preserve">         (населенный пункт)</w:t>
      </w:r>
    </w:p>
    <w:p w:rsidR="00000000" w:rsidRDefault="00AD44CE">
      <w:pPr>
        <w:pStyle w:val="ConsPlusNonformat"/>
        <w:jc w:val="both"/>
      </w:pPr>
      <w:r>
        <w:t>улица ________________________________ д. _____ корп. _____ кв./офис ______</w:t>
      </w:r>
    </w:p>
    <w:p w:rsidR="00000000" w:rsidRDefault="00AD44CE">
      <w:pPr>
        <w:pStyle w:val="ConsPlusNonformat"/>
        <w:jc w:val="both"/>
      </w:pPr>
      <w:r>
        <w:t>Контактный телефон: _______________________________________________________</w:t>
      </w:r>
    </w:p>
    <w:p w:rsidR="00000000" w:rsidRDefault="00AD44CE">
      <w:pPr>
        <w:pStyle w:val="ConsPlusNonformat"/>
        <w:jc w:val="both"/>
      </w:pPr>
      <w:r>
        <w:t>Адрес электронной почты: __________________________________________________</w:t>
      </w:r>
    </w:p>
    <w:p w:rsidR="00000000" w:rsidRDefault="00AD44CE">
      <w:pPr>
        <w:pStyle w:val="ConsPlusNonformat"/>
        <w:jc w:val="both"/>
      </w:pPr>
      <w:r>
        <w:t>Просит   выдать   дубликат   разрешения  на  ввод  в  эксплуатацию  объекта</w:t>
      </w:r>
    </w:p>
    <w:p w:rsidR="00000000" w:rsidRDefault="00AD44CE">
      <w:pPr>
        <w:pStyle w:val="ConsPlusNonformat"/>
        <w:jc w:val="both"/>
      </w:pPr>
      <w:r>
        <w:t>капитального строительства от "__" ________ ____ г. N ____________________,</w:t>
      </w:r>
    </w:p>
    <w:p w:rsidR="00000000" w:rsidRDefault="00AD44CE">
      <w:pPr>
        <w:pStyle w:val="ConsPlusNonformat"/>
        <w:jc w:val="both"/>
      </w:pPr>
      <w:r>
        <w:t>выданного ________________________________________________________________,</w:t>
      </w:r>
    </w:p>
    <w:p w:rsidR="00000000" w:rsidRDefault="00AD44CE">
      <w:pPr>
        <w:pStyle w:val="ConsPlusNonformat"/>
        <w:jc w:val="both"/>
      </w:pPr>
      <w:r>
        <w:t xml:space="preserve">                     (наимен</w:t>
      </w:r>
      <w:r>
        <w:t>ование органа, выдавшего разрешение</w:t>
      </w:r>
    </w:p>
    <w:p w:rsidR="00000000" w:rsidRDefault="00AD44CE">
      <w:pPr>
        <w:pStyle w:val="ConsPlusNonformat"/>
        <w:jc w:val="both"/>
      </w:pPr>
      <w:r>
        <w:t xml:space="preserve">                           на ввод объекта в эксплуатацию)</w:t>
      </w:r>
    </w:p>
    <w:p w:rsidR="00000000" w:rsidRDefault="00AD44CE">
      <w:pPr>
        <w:pStyle w:val="ConsPlusNonformat"/>
        <w:jc w:val="both"/>
      </w:pPr>
      <w:r>
        <w:t>по объекту 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(наименование объекта (объектов) (этапа) капитального</w:t>
      </w:r>
    </w:p>
    <w:p w:rsidR="00000000" w:rsidRDefault="00AD44CE">
      <w:pPr>
        <w:pStyle w:val="ConsPlusNonformat"/>
        <w:jc w:val="both"/>
      </w:pPr>
      <w:r>
        <w:t>_______________</w:t>
      </w:r>
      <w:r>
        <w:t>___________________________________________________________,</w:t>
      </w:r>
    </w:p>
    <w:p w:rsidR="00000000" w:rsidRDefault="00AD44CE">
      <w:pPr>
        <w:pStyle w:val="ConsPlusNonformat"/>
        <w:jc w:val="both"/>
      </w:pPr>
      <w:r>
        <w:t xml:space="preserve">          строительства в соответствии с проектной документацией)</w:t>
      </w:r>
    </w:p>
    <w:p w:rsidR="00000000" w:rsidRDefault="00AD44CE">
      <w:pPr>
        <w:pStyle w:val="ConsPlusNonformat"/>
        <w:jc w:val="both"/>
      </w:pPr>
      <w:r>
        <w:t>с   кадастровым   номером  (указывается  в  отношении  учтенного  в  Едином</w:t>
      </w:r>
    </w:p>
    <w:p w:rsidR="00000000" w:rsidRDefault="00AD44CE">
      <w:pPr>
        <w:pStyle w:val="ConsPlusNonformat"/>
        <w:jc w:val="both"/>
      </w:pPr>
      <w:r>
        <w:t>государственном     реестре    недвижимости    реконструируемого    объекта</w:t>
      </w:r>
    </w:p>
    <w:p w:rsidR="00000000" w:rsidRDefault="00AD44CE">
      <w:pPr>
        <w:pStyle w:val="ConsPlusNonformat"/>
        <w:jc w:val="both"/>
      </w:pPr>
      <w:r>
        <w:t>(реконструируемых объектов) капитального строительства) 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D44CE">
      <w:pPr>
        <w:pStyle w:val="ConsPlusNonformat"/>
        <w:jc w:val="both"/>
      </w:pPr>
      <w:r>
        <w:t>расположенном по адресу ____</w:t>
      </w:r>
      <w:r>
        <w:t>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(адрес объекта капитального строительства)</w:t>
      </w:r>
    </w:p>
    <w:p w:rsidR="00000000" w:rsidRDefault="00AD44CE">
      <w:pPr>
        <w:pStyle w:val="ConsPlusNonformat"/>
        <w:jc w:val="both"/>
      </w:pPr>
      <w:r>
        <w:t>на земельном участке ____________________________________________________</w:t>
      </w:r>
      <w:r>
        <w:t>_,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(кадастровый номер, адрес земельного участка)</w:t>
      </w:r>
    </w:p>
    <w:p w:rsidR="00000000" w:rsidRDefault="00AD44CE">
      <w:pPr>
        <w:pStyle w:val="ConsPlusNonformat"/>
        <w:jc w:val="both"/>
      </w:pPr>
      <w:r>
        <w:t>Необходимость выдачи дубликата разрешения на  ввод  в  эксплуатацию объекта</w:t>
      </w:r>
    </w:p>
    <w:p w:rsidR="00000000" w:rsidRDefault="00AD44CE">
      <w:pPr>
        <w:pStyle w:val="ConsPlusNonformat"/>
        <w:jc w:val="both"/>
      </w:pPr>
      <w:r>
        <w:t>капитального строительства обусловлена с</w:t>
      </w:r>
      <w:r>
        <w:t>ледующими обстоятельствами 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Результат предоставления государственной услуги прошу: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выдать лично на руки;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по почтовому адресу заявителя;</w:t>
      </w:r>
    </w:p>
    <w:p w:rsidR="00000000" w:rsidRDefault="00AD44CE">
      <w:pPr>
        <w:pStyle w:val="ConsPlusNonformat"/>
        <w:jc w:val="both"/>
      </w:pPr>
      <w:r>
        <w:lastRenderedPageBreak/>
        <w:t>└─┘</w:t>
      </w:r>
    </w:p>
    <w:p w:rsidR="00000000" w:rsidRDefault="00AD44CE">
      <w:pPr>
        <w:pStyle w:val="ConsPlusNonformat"/>
        <w:jc w:val="both"/>
      </w:pPr>
      <w:r>
        <w:t>┌</w:t>
      </w:r>
      <w:r>
        <w:t>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на адрес электронной почты;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Единого портала государственных и муниципальных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услуг  (в случае  подачи  заявления  посредством  использования Единого</w:t>
      </w:r>
    </w:p>
    <w:p w:rsidR="00000000" w:rsidRDefault="00AD44CE">
      <w:pPr>
        <w:pStyle w:val="ConsPlusNonformat"/>
        <w:jc w:val="both"/>
      </w:pPr>
      <w:r>
        <w:t>портала государственных и муниципальных услуг);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Личного  кабинета  недропользователя  (в случае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подачи   заявления    посредством    использования   Личного   кабинета</w:t>
      </w:r>
    </w:p>
    <w:p w:rsidR="00000000" w:rsidRDefault="00AD44CE">
      <w:pPr>
        <w:pStyle w:val="ConsPlusNonformat"/>
        <w:jc w:val="both"/>
      </w:pPr>
      <w:r>
        <w:t>недропользователя);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 многофункционального   центра   предоставления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государственных  и  муниципальных  услуг  (в  случае  подачи  заявления</w:t>
      </w:r>
    </w:p>
    <w:p w:rsidR="00000000" w:rsidRDefault="00AD44CE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000000" w:rsidRDefault="00AD44CE">
      <w:pPr>
        <w:pStyle w:val="ConsPlusNonformat"/>
        <w:jc w:val="both"/>
      </w:pPr>
      <w:r>
        <w:t>государственных и муниципальных услуг).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Приложение: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доверенность, подтверждающая  полномочия лица </w:t>
      </w:r>
      <w:r>
        <w:t>на осуществление действий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от имени заявителя - физического лица;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документ, подтверждающий  полномочия  лица на осуществление действий от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имени заявителя - юридического лица  (копия решения о назначении или об</w:t>
      </w:r>
    </w:p>
    <w:p w:rsidR="00000000" w:rsidRDefault="00AD44CE">
      <w:pPr>
        <w:pStyle w:val="ConsPlusNonformat"/>
        <w:jc w:val="both"/>
      </w:pPr>
      <w:r>
        <w:t>избрании  либо  копия приказа о</w:t>
      </w:r>
      <w:r>
        <w:t xml:space="preserve"> назначении физического лица на должность, в</w:t>
      </w:r>
    </w:p>
    <w:p w:rsidR="00000000" w:rsidRDefault="00AD44CE">
      <w:pPr>
        <w:pStyle w:val="ConsPlusNonformat"/>
        <w:jc w:val="both"/>
      </w:pPr>
      <w:r>
        <w:t>соответствии  с  которыми такое физическое лицо обладает правом действовать</w:t>
      </w:r>
    </w:p>
    <w:p w:rsidR="00000000" w:rsidRDefault="00AD44CE">
      <w:pPr>
        <w:pStyle w:val="ConsPlusNonformat"/>
        <w:jc w:val="both"/>
      </w:pPr>
      <w:r>
        <w:t>от имени заявителя без доверенности);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доверенность на  осуществление  действий от имени заявителя, заверенная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печатью  заяв</w:t>
      </w:r>
      <w:r>
        <w:t>ителя (при  наличии)   и  подписанная  руководителем  (для</w:t>
      </w:r>
    </w:p>
    <w:p w:rsidR="00000000" w:rsidRDefault="00AD44CE">
      <w:pPr>
        <w:pStyle w:val="ConsPlusNonformat"/>
        <w:jc w:val="both"/>
      </w:pPr>
      <w:r>
        <w:t>юридического лица) или уполномоченным руководителем лицом (в случае если от</w:t>
      </w:r>
    </w:p>
    <w:p w:rsidR="00000000" w:rsidRDefault="00AD44CE">
      <w:pPr>
        <w:pStyle w:val="ConsPlusNonformat"/>
        <w:jc w:val="both"/>
      </w:pPr>
      <w:r>
        <w:t>имени заявителя действует иное лицо);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документ, подтверждающий полномочия лица, уполномоченного руководителем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юридического лица (в случае если доверенность на осуществление действий</w:t>
      </w:r>
    </w:p>
    <w:p w:rsidR="00000000" w:rsidRDefault="00AD44CE">
      <w:pPr>
        <w:pStyle w:val="ConsPlusNonformat"/>
        <w:jc w:val="both"/>
      </w:pPr>
      <w:r>
        <w:t>от имени заявителя подписана лицом,  уполномоченным  руководителем),  - для</w:t>
      </w:r>
    </w:p>
    <w:p w:rsidR="00000000" w:rsidRDefault="00AD44CE">
      <w:pPr>
        <w:pStyle w:val="ConsPlusNonformat"/>
        <w:jc w:val="both"/>
      </w:pPr>
      <w:r>
        <w:t>юридического лица;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иные документы: _______________________________________________________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______________________  ______</w:t>
      </w:r>
      <w:r>
        <w:t>_______________  ____________________________</w:t>
      </w:r>
    </w:p>
    <w:p w:rsidR="00000000" w:rsidRDefault="00AD44CE">
      <w:pPr>
        <w:pStyle w:val="ConsPlusNonformat"/>
        <w:jc w:val="both"/>
      </w:pPr>
      <w:r>
        <w:t>(подпись заявителя или  (расшифровка подписи)  (дата, печать - при наличии)</w:t>
      </w:r>
    </w:p>
    <w:p w:rsidR="00000000" w:rsidRDefault="00AD44CE">
      <w:pPr>
        <w:pStyle w:val="ConsPlusNonformat"/>
        <w:jc w:val="both"/>
      </w:pPr>
      <w:r>
        <w:t>уполномоченного лица)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right"/>
        <w:outlineLvl w:val="1"/>
      </w:pPr>
      <w:r>
        <w:t>Приложение N 3</w:t>
      </w:r>
    </w:p>
    <w:p w:rsidR="00000000" w:rsidRDefault="00AD44CE">
      <w:pPr>
        <w:pStyle w:val="ConsPlusNormal"/>
        <w:jc w:val="right"/>
      </w:pPr>
      <w:r>
        <w:t>к Административному регламенту</w:t>
      </w:r>
    </w:p>
    <w:p w:rsidR="00000000" w:rsidRDefault="00AD44CE">
      <w:pPr>
        <w:pStyle w:val="ConsPlusNormal"/>
        <w:jc w:val="right"/>
      </w:pPr>
      <w:r>
        <w:t>предоставления Федеральным агентством</w:t>
      </w:r>
    </w:p>
    <w:p w:rsidR="00000000" w:rsidRDefault="00AD44CE">
      <w:pPr>
        <w:pStyle w:val="ConsPlusNormal"/>
        <w:jc w:val="right"/>
      </w:pPr>
      <w:r>
        <w:lastRenderedPageBreak/>
        <w:t>по недропользованию гос</w:t>
      </w:r>
      <w:r>
        <w:t>ударственной</w:t>
      </w:r>
    </w:p>
    <w:p w:rsidR="00000000" w:rsidRDefault="00AD44CE">
      <w:pPr>
        <w:pStyle w:val="ConsPlusNormal"/>
        <w:jc w:val="right"/>
      </w:pPr>
      <w:r>
        <w:t>услуги по выдаче разрешений</w:t>
      </w:r>
    </w:p>
    <w:p w:rsidR="00000000" w:rsidRDefault="00AD44CE">
      <w:pPr>
        <w:pStyle w:val="ConsPlusNormal"/>
        <w:jc w:val="right"/>
      </w:pPr>
      <w:r>
        <w:t>на ввод в эксплуатацию объекта</w:t>
      </w:r>
    </w:p>
    <w:p w:rsidR="00000000" w:rsidRDefault="00AD44CE">
      <w:pPr>
        <w:pStyle w:val="ConsPlusNormal"/>
        <w:jc w:val="right"/>
      </w:pPr>
      <w:r>
        <w:t>капитального строительства,</w:t>
      </w:r>
    </w:p>
    <w:p w:rsidR="00000000" w:rsidRDefault="00AD44CE">
      <w:pPr>
        <w:pStyle w:val="ConsPlusNormal"/>
        <w:jc w:val="right"/>
      </w:pPr>
      <w:r>
        <w:t>разрешение на строительство которого</w:t>
      </w:r>
    </w:p>
    <w:p w:rsidR="00000000" w:rsidRDefault="00AD44CE">
      <w:pPr>
        <w:pStyle w:val="ConsPlusNormal"/>
        <w:jc w:val="right"/>
      </w:pPr>
      <w:r>
        <w:t>было выдано Федеральным</w:t>
      </w:r>
    </w:p>
    <w:p w:rsidR="00000000" w:rsidRDefault="00AD44CE">
      <w:pPr>
        <w:pStyle w:val="ConsPlusNormal"/>
        <w:jc w:val="right"/>
      </w:pPr>
      <w:r>
        <w:t>агентством 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jc w:val="center"/>
      </w:pPr>
      <w:bookmarkStart w:id="13" w:name="Par1039"/>
      <w:bookmarkEnd w:id="13"/>
      <w:r>
        <w:t>ФОРМА ЗАЯВЛЕНИЯ</w:t>
      </w:r>
    </w:p>
    <w:p w:rsidR="00000000" w:rsidRDefault="00AD44CE">
      <w:pPr>
        <w:pStyle w:val="ConsPlusNormal"/>
        <w:jc w:val="center"/>
      </w:pPr>
      <w:r>
        <w:t>ОБ ИСПРАВЛЕНИИ ДОПУЩЕННЫХ ОПЕЧАТОК И ОШИБОК В РАЗРЕШЕНИИ</w:t>
      </w:r>
    </w:p>
    <w:p w:rsidR="00000000" w:rsidRDefault="00AD44CE">
      <w:pPr>
        <w:pStyle w:val="ConsPlusNormal"/>
        <w:jc w:val="center"/>
      </w:pPr>
      <w:r>
        <w:t>НА ВВОД В ЭКСПЛУАТАЦИЮ ОБЪЕКТА КАПИТАЛЬНОГО СТРОИТЕЛЬСТВА,</w:t>
      </w:r>
    </w:p>
    <w:p w:rsidR="00000000" w:rsidRDefault="00AD44CE">
      <w:pPr>
        <w:pStyle w:val="ConsPlusNormal"/>
        <w:jc w:val="center"/>
      </w:pPr>
      <w:r>
        <w:t>РАЗРЕШЕНИЕ НА СТРОИТЕЛЬСТВО КОТОРОГО БЫЛО ВЫДАНО</w:t>
      </w:r>
    </w:p>
    <w:p w:rsidR="00000000" w:rsidRDefault="00AD44CE">
      <w:pPr>
        <w:pStyle w:val="ConsPlusNormal"/>
        <w:jc w:val="center"/>
      </w:pPr>
      <w:r>
        <w:t>ФЕДЕРАЛЬНЫМ АГЕНТСТВОМ ПО НЕДРОПОЛЬЗОВАНИЮ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nformat"/>
        <w:jc w:val="both"/>
      </w:pPr>
      <w:r>
        <w:t xml:space="preserve">                                  Руководителю </w:t>
      </w:r>
      <w:r>
        <w:t>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(орган, предоставляющий государственную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      услугу - Роснедра или его</w:t>
      </w:r>
    </w:p>
    <w:p w:rsidR="00000000" w:rsidRDefault="00AD44CE">
      <w:pPr>
        <w:pStyle w:val="ConsPlusNonformat"/>
        <w:jc w:val="both"/>
      </w:pPr>
      <w:r>
        <w:t xml:space="preserve">                                            территориальный орган)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(фамил</w:t>
      </w:r>
      <w:r>
        <w:t>ия, имя, отчество (при наличии)</w:t>
      </w:r>
    </w:p>
    <w:p w:rsidR="00000000" w:rsidRDefault="00AD44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000000" w:rsidRDefault="00AD44CE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000000" w:rsidRDefault="00AD44CE">
      <w:pPr>
        <w:pStyle w:val="ConsPlusNonformat"/>
        <w:jc w:val="both"/>
      </w:pPr>
      <w:r>
        <w:t xml:space="preserve">     </w:t>
      </w:r>
      <w:r>
        <w:t xml:space="preserve">                               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   (адрес органа, предоставляющего</w:t>
      </w:r>
    </w:p>
    <w:p w:rsidR="00000000" w:rsidRDefault="00AD44CE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AD44CE">
      <w:pPr>
        <w:pStyle w:val="ConsPlusNonformat"/>
        <w:jc w:val="both"/>
      </w:pPr>
      <w:r>
        <w:t xml:space="preserve"> </w:t>
      </w:r>
      <w:r>
        <w:t xml:space="preserve">        об исправлении допущенных опечаток и ошибок в разрешении</w:t>
      </w:r>
    </w:p>
    <w:p w:rsidR="00000000" w:rsidRDefault="00AD44CE">
      <w:pPr>
        <w:pStyle w:val="ConsPlusNonformat"/>
        <w:jc w:val="both"/>
      </w:pPr>
      <w:r>
        <w:t xml:space="preserve">         на ввод в эксплуатацию объекта капитального строительства,</w:t>
      </w:r>
    </w:p>
    <w:p w:rsidR="00000000" w:rsidRDefault="00AD44CE">
      <w:pPr>
        <w:pStyle w:val="ConsPlusNonformat"/>
        <w:jc w:val="both"/>
      </w:pPr>
      <w:r>
        <w:t xml:space="preserve">             разрешение на строительство которого было выдано</w:t>
      </w:r>
    </w:p>
    <w:p w:rsidR="00000000" w:rsidRDefault="00AD44CE">
      <w:pPr>
        <w:pStyle w:val="ConsPlusNonformat"/>
        <w:jc w:val="both"/>
      </w:pPr>
      <w:r>
        <w:t xml:space="preserve">                Федеральным агентством по недропользованию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(полное наименование заявителя, включая организационно-правовую форму,</w:t>
      </w:r>
    </w:p>
    <w:p w:rsidR="00000000" w:rsidRDefault="00AD44CE">
      <w:pPr>
        <w:pStyle w:val="ConsPlusNonformat"/>
        <w:jc w:val="both"/>
      </w:pPr>
      <w:r>
        <w:t xml:space="preserve">                        или фамилия, имя, отчество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(при наличии) - для физического лица)</w:t>
      </w:r>
    </w:p>
    <w:p w:rsidR="00000000" w:rsidRDefault="00AD44CE">
      <w:pPr>
        <w:pStyle w:val="ConsPlusNonformat"/>
        <w:jc w:val="both"/>
      </w:pPr>
      <w:r>
        <w:t>Данные  документа,  удостоверяющего  личность  заявителя, - для физического</w:t>
      </w:r>
    </w:p>
    <w:p w:rsidR="00000000" w:rsidRDefault="00AD44CE">
      <w:pPr>
        <w:pStyle w:val="ConsPlusNonformat"/>
        <w:jc w:val="both"/>
      </w:pPr>
      <w:r>
        <w:t>лица __________________________________________</w:t>
      </w:r>
      <w:r>
        <w:t>____________________________</w:t>
      </w:r>
    </w:p>
    <w:p w:rsidR="00000000" w:rsidRDefault="00AD44CE">
      <w:pPr>
        <w:pStyle w:val="ConsPlusNonformat"/>
        <w:jc w:val="both"/>
      </w:pPr>
      <w:r>
        <w:t>ИНН __________________ ОГРН/ОГРНИП 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         (для юридического лица/</w:t>
      </w:r>
    </w:p>
    <w:p w:rsidR="00000000" w:rsidRDefault="00AD44CE">
      <w:pPr>
        <w:pStyle w:val="ConsPlusNonformat"/>
        <w:jc w:val="both"/>
      </w:pPr>
      <w:r>
        <w:t xml:space="preserve">                                     для индивидуального предпринимателя)</w:t>
      </w:r>
    </w:p>
    <w:p w:rsidR="00000000" w:rsidRDefault="00AD44CE">
      <w:pPr>
        <w:pStyle w:val="ConsPlusNonformat"/>
        <w:jc w:val="both"/>
      </w:pPr>
      <w:r>
        <w:t>Адрес (мес</w:t>
      </w:r>
      <w:r>
        <w:t>то нахождения или место жительства) заявителя: 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(индекс, наименование субъекта Российской Федерации)</w:t>
      </w:r>
    </w:p>
    <w:p w:rsidR="00000000" w:rsidRDefault="00AD44CE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(район)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(населенный пункт)</w:t>
      </w:r>
    </w:p>
    <w:p w:rsidR="00000000" w:rsidRDefault="00AD44CE">
      <w:pPr>
        <w:pStyle w:val="ConsPlusNonformat"/>
        <w:jc w:val="both"/>
      </w:pPr>
      <w:r>
        <w:t>улица ________________________________ д. _____ корп. _____ кв./о</w:t>
      </w:r>
      <w:r>
        <w:t>фис ______</w:t>
      </w:r>
    </w:p>
    <w:p w:rsidR="00000000" w:rsidRDefault="00AD44CE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000000" w:rsidRDefault="00AD44CE">
      <w:pPr>
        <w:pStyle w:val="ConsPlusNonformat"/>
        <w:jc w:val="both"/>
      </w:pPr>
      <w:r>
        <w:lastRenderedPageBreak/>
        <w:t xml:space="preserve">                                   (индекс, наименование субъекта</w:t>
      </w:r>
    </w:p>
    <w:p w:rsidR="00000000" w:rsidRDefault="00AD44CE">
      <w:pPr>
        <w:pStyle w:val="ConsPlusNonformat"/>
        <w:jc w:val="both"/>
      </w:pPr>
      <w:r>
        <w:t xml:space="preserve">                                        Российской Федерации)</w:t>
      </w:r>
    </w:p>
    <w:p w:rsidR="00000000" w:rsidRDefault="00AD44CE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      (район)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            (населенный пункт)</w:t>
      </w:r>
    </w:p>
    <w:p w:rsidR="00000000" w:rsidRDefault="00AD44CE">
      <w:pPr>
        <w:pStyle w:val="ConsPlusNonformat"/>
        <w:jc w:val="both"/>
      </w:pPr>
      <w:r>
        <w:t>улица ________________________________ д. _____ корп. __</w:t>
      </w:r>
      <w:r>
        <w:t>___ кв./офис ______</w:t>
      </w:r>
    </w:p>
    <w:p w:rsidR="00000000" w:rsidRDefault="00AD44CE">
      <w:pPr>
        <w:pStyle w:val="ConsPlusNonformat"/>
        <w:jc w:val="both"/>
      </w:pPr>
      <w:r>
        <w:t>Контактный телефон: _______________________________________________________</w:t>
      </w:r>
    </w:p>
    <w:p w:rsidR="00000000" w:rsidRDefault="00AD44CE">
      <w:pPr>
        <w:pStyle w:val="ConsPlusNonformat"/>
        <w:jc w:val="both"/>
      </w:pPr>
      <w:r>
        <w:t>Адрес электронной почты: __________________________________________________</w:t>
      </w:r>
    </w:p>
    <w:p w:rsidR="00000000" w:rsidRDefault="00AD44CE">
      <w:pPr>
        <w:pStyle w:val="ConsPlusNonformat"/>
        <w:jc w:val="both"/>
      </w:pPr>
      <w:r>
        <w:t>Просит  исправить  техническую  ошибку  в разрешении на ввод в эксплуатацию</w:t>
      </w:r>
    </w:p>
    <w:p w:rsidR="00000000" w:rsidRDefault="00AD44CE">
      <w:pPr>
        <w:pStyle w:val="ConsPlusNonformat"/>
        <w:jc w:val="both"/>
      </w:pPr>
      <w:r>
        <w:t xml:space="preserve">объекта </w:t>
      </w:r>
      <w:r>
        <w:t>капитального строительства от "__" ________ ____ г. N ____________,</w:t>
      </w:r>
    </w:p>
    <w:p w:rsidR="00000000" w:rsidRDefault="00AD44CE">
      <w:pPr>
        <w:pStyle w:val="ConsPlusNonformat"/>
        <w:jc w:val="both"/>
      </w:pPr>
      <w:r>
        <w:t>выданного ________________________________________________________________,</w:t>
      </w:r>
    </w:p>
    <w:p w:rsidR="00000000" w:rsidRDefault="00AD44CE">
      <w:pPr>
        <w:pStyle w:val="ConsPlusNonformat"/>
        <w:jc w:val="both"/>
      </w:pPr>
      <w:r>
        <w:t xml:space="preserve">                     (наименование органа, выдавшего разрешение</w:t>
      </w:r>
    </w:p>
    <w:p w:rsidR="00000000" w:rsidRDefault="00AD44CE">
      <w:pPr>
        <w:pStyle w:val="ConsPlusNonformat"/>
        <w:jc w:val="both"/>
      </w:pPr>
      <w:r>
        <w:t xml:space="preserve">                           на ввод объекта в эксплуатацию)</w:t>
      </w:r>
    </w:p>
    <w:p w:rsidR="00000000" w:rsidRDefault="00AD44CE">
      <w:pPr>
        <w:pStyle w:val="ConsPlusNonformat"/>
        <w:jc w:val="both"/>
      </w:pPr>
      <w:r>
        <w:t>по объекту ________________________________________________________________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(наименование объекта (объектов) (этапа) капитального</w:t>
      </w:r>
    </w:p>
    <w:p w:rsidR="00000000" w:rsidRDefault="00AD44CE">
      <w:pPr>
        <w:pStyle w:val="ConsPlusNonformat"/>
        <w:jc w:val="both"/>
      </w:pPr>
      <w:r>
        <w:t>___________________________________________________</w:t>
      </w:r>
      <w:r>
        <w:t>_______________________,</w:t>
      </w:r>
    </w:p>
    <w:p w:rsidR="00000000" w:rsidRDefault="00AD44CE">
      <w:pPr>
        <w:pStyle w:val="ConsPlusNonformat"/>
        <w:jc w:val="both"/>
      </w:pPr>
      <w:r>
        <w:t xml:space="preserve">          строительства в соответствии с проектной документацией)</w:t>
      </w:r>
    </w:p>
    <w:p w:rsidR="00000000" w:rsidRDefault="00AD44CE">
      <w:pPr>
        <w:pStyle w:val="ConsPlusNonformat"/>
        <w:jc w:val="both"/>
      </w:pPr>
      <w:r>
        <w:t>с   кадастровым   номером  (указывается  в  отношении  учтенного  в  Едином</w:t>
      </w:r>
    </w:p>
    <w:p w:rsidR="00000000" w:rsidRDefault="00AD44CE">
      <w:pPr>
        <w:pStyle w:val="ConsPlusNonformat"/>
        <w:jc w:val="both"/>
      </w:pPr>
      <w:r>
        <w:t>государственном     реестре    недвижимости    реконструируемого    объекта</w:t>
      </w:r>
    </w:p>
    <w:p w:rsidR="00000000" w:rsidRDefault="00AD44CE">
      <w:pPr>
        <w:pStyle w:val="ConsPlusNonformat"/>
        <w:jc w:val="both"/>
      </w:pPr>
      <w:r>
        <w:t>(реконструиру</w:t>
      </w:r>
      <w:r>
        <w:t>емых объектов) капитального строительства) 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D44CE">
      <w:pPr>
        <w:pStyle w:val="ConsPlusNonformat"/>
        <w:jc w:val="both"/>
      </w:pPr>
      <w:r>
        <w:t>расположенному по адресу 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AD44CE">
      <w:pPr>
        <w:pStyle w:val="ConsPlusNonformat"/>
        <w:jc w:val="both"/>
      </w:pPr>
      <w:r>
        <w:t xml:space="preserve">                (адрес объекта капитального строительства)</w:t>
      </w:r>
    </w:p>
    <w:p w:rsidR="00000000" w:rsidRDefault="00AD44CE">
      <w:pPr>
        <w:pStyle w:val="ConsPlusNonformat"/>
        <w:jc w:val="both"/>
      </w:pPr>
      <w:r>
        <w:t>на земельном участке _____________________________________________________,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  <w:r>
        <w:t xml:space="preserve">          </w:t>
      </w:r>
      <w:r>
        <w:t xml:space="preserve">     (кадастровый номер, адрес земельного участка)</w:t>
      </w:r>
    </w:p>
    <w:p w:rsidR="00000000" w:rsidRDefault="00AD44CE">
      <w:pPr>
        <w:pStyle w:val="ConsPlusNonformat"/>
        <w:jc w:val="both"/>
      </w:pPr>
      <w:r>
        <w:t>Характер технической ошибки и место расположения 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  <w:r>
        <w:t>Необходимость  исправления  технической  ошибки  в  разрешении  на  ввод  в</w:t>
      </w:r>
    </w:p>
    <w:p w:rsidR="00000000" w:rsidRDefault="00AD44CE">
      <w:pPr>
        <w:pStyle w:val="ConsPlusNonformat"/>
        <w:jc w:val="both"/>
      </w:pPr>
      <w:r>
        <w:t>эксплуатацию  объекта  капитального  строительства  обусловлена  следующими</w:t>
      </w:r>
    </w:p>
    <w:p w:rsidR="00000000" w:rsidRDefault="00AD44CE">
      <w:pPr>
        <w:pStyle w:val="ConsPlusNonformat"/>
        <w:jc w:val="both"/>
      </w:pPr>
      <w:r>
        <w:t>обсто</w:t>
      </w:r>
      <w:r>
        <w:t>ятельствами 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D44CE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Результат предоставления государ</w:t>
      </w:r>
      <w:r>
        <w:t>ственной услуги прошу: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выдать лично на руки;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по почтовому адресу заявителя;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на адрес электронной почты;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Единого портала государственных и муниципальных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услуг  (в случае  подачи  заявления  посредством  использования Единого</w:t>
      </w:r>
    </w:p>
    <w:p w:rsidR="00000000" w:rsidRDefault="00AD44CE">
      <w:pPr>
        <w:pStyle w:val="ConsPlusNonformat"/>
        <w:jc w:val="both"/>
      </w:pPr>
      <w:r>
        <w:t>портала государственных и муниципальных услуг);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направить  посредством  Личного  кабинета  недропользователя  (в случае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подачи   заявления    посредством    использования </w:t>
      </w:r>
      <w:r>
        <w:t xml:space="preserve">  Личного   кабинета</w:t>
      </w:r>
    </w:p>
    <w:p w:rsidR="00000000" w:rsidRDefault="00AD44CE">
      <w:pPr>
        <w:pStyle w:val="ConsPlusNonformat"/>
        <w:jc w:val="both"/>
      </w:pPr>
      <w:r>
        <w:t>недропользователя);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lastRenderedPageBreak/>
        <w:t>│</w:t>
      </w:r>
      <w:r>
        <w:t xml:space="preserve"> </w:t>
      </w:r>
      <w:r>
        <w:t>│</w:t>
      </w:r>
      <w:r>
        <w:t xml:space="preserve"> направить  посредством   многофункционального   центра   предоставления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государственных  и  муниципальных  услуг  (в  случае  подачи  заявления</w:t>
      </w:r>
    </w:p>
    <w:p w:rsidR="00000000" w:rsidRDefault="00AD44CE">
      <w:pPr>
        <w:pStyle w:val="ConsPlusNonformat"/>
        <w:jc w:val="both"/>
      </w:pPr>
      <w:r>
        <w:t>посредством   использования   многофункционального   центра</w:t>
      </w:r>
      <w:r>
        <w:t xml:space="preserve">  предоставления</w:t>
      </w:r>
    </w:p>
    <w:p w:rsidR="00000000" w:rsidRDefault="00AD44CE">
      <w:pPr>
        <w:pStyle w:val="ConsPlusNonformat"/>
        <w:jc w:val="both"/>
      </w:pPr>
      <w:r>
        <w:t>государственных и муниципальных услуг).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Приложение: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доверенность, подтверждающая  полномочия лица на осуществление действий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от имени заявителя - физического лица;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документ, подтверждающий  полномочия  лица на осуществл</w:t>
      </w:r>
      <w:r>
        <w:t>ение действий от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имени заявителя - юридического лица  (копия решения о назначении или об</w:t>
      </w:r>
    </w:p>
    <w:p w:rsidR="00000000" w:rsidRDefault="00AD44CE">
      <w:pPr>
        <w:pStyle w:val="ConsPlusNonformat"/>
        <w:jc w:val="both"/>
      </w:pPr>
      <w:r>
        <w:t>избрании  либо  копия приказа о назначении физического лица на должность, в</w:t>
      </w:r>
    </w:p>
    <w:p w:rsidR="00000000" w:rsidRDefault="00AD44CE">
      <w:pPr>
        <w:pStyle w:val="ConsPlusNonformat"/>
        <w:jc w:val="both"/>
      </w:pPr>
      <w:r>
        <w:t>соответствии  с  которыми такое физическое лицо обладает правом действовать</w:t>
      </w:r>
    </w:p>
    <w:p w:rsidR="00000000" w:rsidRDefault="00AD44CE">
      <w:pPr>
        <w:pStyle w:val="ConsPlusNonformat"/>
        <w:jc w:val="both"/>
      </w:pPr>
      <w:r>
        <w:t>от имени заявителя без доверенности);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доверенность  на осуществление  действий от имени заявителя, заверенная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печатью  заявителя (при  наличии)   и  подписанная  руководителем  (для</w:t>
      </w:r>
    </w:p>
    <w:p w:rsidR="00000000" w:rsidRDefault="00AD44CE">
      <w:pPr>
        <w:pStyle w:val="ConsPlusNonformat"/>
        <w:jc w:val="both"/>
      </w:pPr>
      <w:r>
        <w:t>юридического лица) или уполномоченным руководителем лицом (в с</w:t>
      </w:r>
      <w:r>
        <w:t>лучае если от</w:t>
      </w:r>
    </w:p>
    <w:p w:rsidR="00000000" w:rsidRDefault="00AD44CE">
      <w:pPr>
        <w:pStyle w:val="ConsPlusNonformat"/>
        <w:jc w:val="both"/>
      </w:pPr>
      <w:r>
        <w:t>имени заявителя действует иное лицо);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документ, подтверждающий полномочия лица, уполномоченного руководителем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юридического лица (в случае если доверенность на осуществление действий</w:t>
      </w:r>
    </w:p>
    <w:p w:rsidR="00000000" w:rsidRDefault="00AD44CE">
      <w:pPr>
        <w:pStyle w:val="ConsPlusNonformat"/>
        <w:jc w:val="both"/>
      </w:pPr>
      <w:r>
        <w:t>от имени заявителя  подписана лицом,  уполномоче</w:t>
      </w:r>
      <w:r>
        <w:t>нным  руководителем)  - для</w:t>
      </w:r>
    </w:p>
    <w:p w:rsidR="00000000" w:rsidRDefault="00AD44CE">
      <w:pPr>
        <w:pStyle w:val="ConsPlusNonformat"/>
        <w:jc w:val="both"/>
      </w:pPr>
      <w:r>
        <w:t>юридического лица;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документы, имеющие  юридическую  силу,  свидетельствующие  о  наличии в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разрешении  на   ввод  объекта  в  эксплуатацию  технической  ошибки  и</w:t>
      </w:r>
    </w:p>
    <w:p w:rsidR="00000000" w:rsidRDefault="00AD44CE">
      <w:pPr>
        <w:pStyle w:val="ConsPlusNonformat"/>
        <w:jc w:val="both"/>
      </w:pPr>
      <w:r>
        <w:t>содержащие правильные данные;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выданное Роснед</w:t>
      </w:r>
      <w:r>
        <w:t>рами  или его территориальным органом разрешение на ввод</w:t>
      </w:r>
    </w:p>
    <w:p w:rsidR="00000000" w:rsidRDefault="00AD44CE">
      <w:pPr>
        <w:pStyle w:val="ConsPlusNonformat"/>
        <w:jc w:val="both"/>
      </w:pPr>
      <w:r>
        <w:t>└─┘</w:t>
      </w:r>
      <w:r>
        <w:t xml:space="preserve"> объекта в эксплуатацию, в котором содержится техническая ошибка;</w:t>
      </w:r>
    </w:p>
    <w:p w:rsidR="00000000" w:rsidRDefault="00AD44CE">
      <w:pPr>
        <w:pStyle w:val="ConsPlusNonformat"/>
        <w:jc w:val="both"/>
      </w:pPr>
      <w:r>
        <w:t>┌─┐</w:t>
      </w:r>
    </w:p>
    <w:p w:rsidR="00000000" w:rsidRDefault="00AD44C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иные документы: ______________________________________________________.</w:t>
      </w:r>
    </w:p>
    <w:p w:rsidR="00000000" w:rsidRDefault="00AD44CE">
      <w:pPr>
        <w:pStyle w:val="ConsPlusNonformat"/>
        <w:jc w:val="both"/>
      </w:pPr>
      <w:r>
        <w:t>└─┘</w:t>
      </w:r>
    </w:p>
    <w:p w:rsidR="00000000" w:rsidRDefault="00AD44CE">
      <w:pPr>
        <w:pStyle w:val="ConsPlusNonformat"/>
        <w:jc w:val="both"/>
      </w:pPr>
    </w:p>
    <w:p w:rsidR="00000000" w:rsidRDefault="00AD44CE">
      <w:pPr>
        <w:pStyle w:val="ConsPlusNonformat"/>
        <w:jc w:val="both"/>
      </w:pPr>
      <w:r>
        <w:t>______________________  _____________________</w:t>
      </w:r>
      <w:r>
        <w:t xml:space="preserve">  ____________________________</w:t>
      </w:r>
    </w:p>
    <w:p w:rsidR="00000000" w:rsidRDefault="00AD44CE">
      <w:pPr>
        <w:pStyle w:val="ConsPlusNonformat"/>
        <w:jc w:val="both"/>
      </w:pPr>
      <w:r>
        <w:t>(подпись заявителя или  (расшифровка подписи)  (дата, печать - при наличии)</w:t>
      </w:r>
    </w:p>
    <w:p w:rsidR="00000000" w:rsidRDefault="00AD44CE">
      <w:pPr>
        <w:pStyle w:val="ConsPlusNonformat"/>
        <w:jc w:val="both"/>
      </w:pPr>
      <w:r>
        <w:t>уполномоченного лица)</w:t>
      </w:r>
    </w:p>
    <w:p w:rsidR="00000000" w:rsidRDefault="00AD44CE">
      <w:pPr>
        <w:pStyle w:val="ConsPlusNormal"/>
        <w:ind w:firstLine="540"/>
        <w:jc w:val="both"/>
      </w:pPr>
    </w:p>
    <w:p w:rsidR="00000000" w:rsidRDefault="00AD44CE">
      <w:pPr>
        <w:pStyle w:val="ConsPlusNormal"/>
        <w:ind w:firstLine="540"/>
        <w:jc w:val="both"/>
      </w:pPr>
    </w:p>
    <w:p w:rsidR="00AD44CE" w:rsidRDefault="00AD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44CE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CE" w:rsidRDefault="00AD44CE" w:rsidP="00CA61D5">
      <w:pPr>
        <w:spacing w:after="0" w:line="240" w:lineRule="auto"/>
      </w:pPr>
      <w:r>
        <w:separator/>
      </w:r>
    </w:p>
  </w:endnote>
  <w:endnote w:type="continuationSeparator" w:id="0">
    <w:p w:rsidR="00AD44CE" w:rsidRDefault="00AD44CE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44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4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4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4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15F5D">
            <w:rPr>
              <w:sz w:val="20"/>
              <w:szCs w:val="20"/>
            </w:rPr>
            <w:fldChar w:fldCharType="separate"/>
          </w:r>
          <w:r w:rsidR="00815F5D"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15F5D">
            <w:rPr>
              <w:sz w:val="20"/>
              <w:szCs w:val="20"/>
            </w:rPr>
            <w:fldChar w:fldCharType="separate"/>
          </w:r>
          <w:r w:rsidR="00815F5D"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D44C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CE" w:rsidRDefault="00AD44CE" w:rsidP="00CA61D5">
      <w:pPr>
        <w:spacing w:after="0" w:line="240" w:lineRule="auto"/>
      </w:pPr>
      <w:r>
        <w:separator/>
      </w:r>
    </w:p>
  </w:footnote>
  <w:footnote w:type="continuationSeparator" w:id="0">
    <w:p w:rsidR="00AD44CE" w:rsidRDefault="00AD44CE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4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Роснедр от 10.12.2019 N 530</w:t>
          </w:r>
          <w:r>
            <w:rPr>
              <w:sz w:val="16"/>
              <w:szCs w:val="16"/>
            </w:rPr>
            <w:br/>
            <w:t>"Об утверждении Административного регламента предоставления федеральным агентством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4CE">
          <w:pPr>
            <w:pStyle w:val="ConsPlusNormal"/>
            <w:jc w:val="center"/>
          </w:pPr>
        </w:p>
        <w:p w:rsidR="00000000" w:rsidRDefault="00AD44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44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</w:t>
          </w:r>
          <w:r>
            <w:rPr>
              <w:sz w:val="16"/>
              <w:szCs w:val="16"/>
            </w:rPr>
            <w:t>9.2020</w:t>
          </w:r>
        </w:p>
      </w:tc>
    </w:tr>
  </w:tbl>
  <w:p w:rsidR="00000000" w:rsidRDefault="00AD44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44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D18C6"/>
    <w:rsid w:val="000D18C6"/>
    <w:rsid w:val="00815F5D"/>
    <w:rsid w:val="00AD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7291&amp;date=15.09.2020&amp;dst=278&amp;fld=134" TargetMode="External"/><Relationship Id="rId18" Type="http://schemas.openxmlformats.org/officeDocument/2006/relationships/hyperlink" Target="https://login.consultant.ru/link/?req=doc&amp;base=LAW&amp;n=358856&amp;date=15.09.2020" TargetMode="External"/><Relationship Id="rId26" Type="http://schemas.openxmlformats.org/officeDocument/2006/relationships/hyperlink" Target="https://login.consultant.ru/link/?req=doc&amp;base=LAW&amp;n=357291&amp;date=15.09.2020&amp;dst=171&amp;fld=134" TargetMode="External"/><Relationship Id="rId39" Type="http://schemas.openxmlformats.org/officeDocument/2006/relationships/hyperlink" Target="https://login.consultant.ru/link/?req=doc&amp;base=LAW&amp;n=358856&amp;date=15.09.2020" TargetMode="External"/><Relationship Id="rId21" Type="http://schemas.openxmlformats.org/officeDocument/2006/relationships/hyperlink" Target="https://login.consultant.ru/link/?req=doc&amp;base=LAW&amp;n=357291&amp;date=15.09.2020&amp;dst=3060&amp;fld=134" TargetMode="External"/><Relationship Id="rId34" Type="http://schemas.openxmlformats.org/officeDocument/2006/relationships/hyperlink" Target="https://login.consultant.ru/link/?req=doc&amp;base=LAW&amp;n=183496&amp;date=15.09.2020&amp;dst=100012&amp;fld=134" TargetMode="External"/><Relationship Id="rId42" Type="http://schemas.openxmlformats.org/officeDocument/2006/relationships/hyperlink" Target="https://login.consultant.ru/link/?req=doc&amp;base=LAW&amp;n=358856&amp;date=15.09.2020&amp;dst=86&amp;fld=134" TargetMode="External"/><Relationship Id="rId47" Type="http://schemas.openxmlformats.org/officeDocument/2006/relationships/hyperlink" Target="https://login.consultant.ru/link/?req=doc&amp;base=LAW&amp;n=357291&amp;date=15.09.2020&amp;dst=2426&amp;fld=134" TargetMode="External"/><Relationship Id="rId50" Type="http://schemas.openxmlformats.org/officeDocument/2006/relationships/hyperlink" Target="https://login.consultant.ru/link/?req=doc&amp;base=LAW&amp;n=358856&amp;date=15.09.2020&amp;dst=107&amp;fld=134" TargetMode="External"/><Relationship Id="rId55" Type="http://schemas.openxmlformats.org/officeDocument/2006/relationships/hyperlink" Target="https://login.consultant.ru/link/?req=doc&amp;base=LAW&amp;n=357291&amp;date=15.09.2020&amp;dst=2426&amp;fld=134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7291&amp;date=15.09.2020&amp;dst=379&amp;fld=134" TargetMode="External"/><Relationship Id="rId20" Type="http://schemas.openxmlformats.org/officeDocument/2006/relationships/hyperlink" Target="https://login.consultant.ru/link/?req=doc&amp;base=LAW&amp;n=357291&amp;date=15.09.2020&amp;dst=3054&amp;fld=134" TargetMode="External"/><Relationship Id="rId29" Type="http://schemas.openxmlformats.org/officeDocument/2006/relationships/hyperlink" Target="https://login.consultant.ru/link/?req=doc&amp;base=LAW&amp;n=357291&amp;date=15.09.2020&amp;dst=2426&amp;fld=134" TargetMode="External"/><Relationship Id="rId41" Type="http://schemas.openxmlformats.org/officeDocument/2006/relationships/hyperlink" Target="https://login.consultant.ru/link/?req=doc&amp;base=LAW&amp;n=358856&amp;date=15.09.2020&amp;dst=100064&amp;fld=134" TargetMode="External"/><Relationship Id="rId54" Type="http://schemas.openxmlformats.org/officeDocument/2006/relationships/hyperlink" Target="https://login.consultant.ru/link/?req=doc&amp;base=LAW&amp;n=311791&amp;date=15.09.2020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01849&amp;date=15.09.2020&amp;dst=100103&amp;fld=134" TargetMode="External"/><Relationship Id="rId24" Type="http://schemas.openxmlformats.org/officeDocument/2006/relationships/hyperlink" Target="https://login.consultant.ru/link/?req=doc&amp;base=LAW&amp;n=219447&amp;date=15.09.2020&amp;dst=100005&amp;fld=134" TargetMode="External"/><Relationship Id="rId32" Type="http://schemas.openxmlformats.org/officeDocument/2006/relationships/hyperlink" Target="https://login.consultant.ru/link/?req=doc&amp;base=LAW&amp;n=357291&amp;date=15.09.2020&amp;dst=2643&amp;fld=134" TargetMode="External"/><Relationship Id="rId37" Type="http://schemas.openxmlformats.org/officeDocument/2006/relationships/hyperlink" Target="https://login.consultant.ru/link/?req=doc&amp;base=LAW&amp;n=360441&amp;date=15.09.2020&amp;dst=49&amp;fld=134" TargetMode="External"/><Relationship Id="rId40" Type="http://schemas.openxmlformats.org/officeDocument/2006/relationships/hyperlink" Target="https://login.consultant.ru/link/?req=doc&amp;base=LAW&amp;n=281633&amp;date=15.09.2020" TargetMode="External"/><Relationship Id="rId45" Type="http://schemas.openxmlformats.org/officeDocument/2006/relationships/hyperlink" Target="https://login.consultant.ru/link/?req=doc&amp;base=LAW&amp;n=177972&amp;date=15.09.2020&amp;dst=100097&amp;fld=134" TargetMode="External"/><Relationship Id="rId53" Type="http://schemas.openxmlformats.org/officeDocument/2006/relationships/hyperlink" Target="https://login.consultant.ru/link/?req=doc&amp;base=LAW&amp;n=300316&amp;date=15.09.2020" TargetMode="External"/><Relationship Id="rId58" Type="http://schemas.openxmlformats.org/officeDocument/2006/relationships/hyperlink" Target="https://login.consultant.ru/link/?req=doc&amp;base=LAW&amp;n=357291&amp;date=15.09.2020&amp;dst=306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8841&amp;date=15.09.2020&amp;dst=101011&amp;fld=134" TargetMode="External"/><Relationship Id="rId23" Type="http://schemas.openxmlformats.org/officeDocument/2006/relationships/hyperlink" Target="https://login.consultant.ru/link/?req=doc&amp;base=LAW&amp;n=358856&amp;date=15.09.2020" TargetMode="External"/><Relationship Id="rId28" Type="http://schemas.openxmlformats.org/officeDocument/2006/relationships/hyperlink" Target="https://login.consultant.ru/link/?req=doc&amp;base=LAW&amp;n=357291&amp;date=15.09.2020&amp;dst=3060&amp;fld=134" TargetMode="External"/><Relationship Id="rId36" Type="http://schemas.openxmlformats.org/officeDocument/2006/relationships/hyperlink" Target="https://login.consultant.ru/link/?req=doc&amp;base=LAW&amp;n=358856&amp;date=15.09.2020&amp;dst=244&amp;fld=134" TargetMode="External"/><Relationship Id="rId49" Type="http://schemas.openxmlformats.org/officeDocument/2006/relationships/hyperlink" Target="https://login.consultant.ru/link/?req=doc&amp;base=LAW&amp;n=358856&amp;date=15.09.2020&amp;dst=219&amp;fld=134" TargetMode="External"/><Relationship Id="rId57" Type="http://schemas.openxmlformats.org/officeDocument/2006/relationships/hyperlink" Target="https://login.consultant.ru/link/?req=doc&amp;base=LAW&amp;n=357291&amp;date=15.09.2020&amp;dst=3054&amp;fld=134" TargetMode="External"/><Relationship Id="rId61" Type="http://schemas.openxmlformats.org/officeDocument/2006/relationships/hyperlink" Target="https://login.consultant.ru/link/?req=doc&amp;base=LAW&amp;n=351226&amp;date=15.09.2020" TargetMode="External"/><Relationship Id="rId10" Type="http://schemas.openxmlformats.org/officeDocument/2006/relationships/hyperlink" Target="https://login.consultant.ru/link/?req=doc&amp;base=LAW&amp;n=357291&amp;date=15.09.2020&amp;dst=3077&amp;fld=134" TargetMode="External"/><Relationship Id="rId19" Type="http://schemas.openxmlformats.org/officeDocument/2006/relationships/hyperlink" Target="https://login.consultant.ru/link/?req=doc&amp;base=LAW&amp;n=357291&amp;date=15.09.2020&amp;dst=2426&amp;fld=134" TargetMode="External"/><Relationship Id="rId31" Type="http://schemas.openxmlformats.org/officeDocument/2006/relationships/hyperlink" Target="https://login.consultant.ru/link/?req=doc&amp;base=LAW&amp;n=358856&amp;date=15.09.2020&amp;dst=43&amp;fld=134" TargetMode="External"/><Relationship Id="rId44" Type="http://schemas.openxmlformats.org/officeDocument/2006/relationships/hyperlink" Target="https://login.consultant.ru/link/?req=doc&amp;base=LAW&amp;n=357291&amp;date=15.09.2020&amp;dst=2536&amp;fld=134" TargetMode="External"/><Relationship Id="rId52" Type="http://schemas.openxmlformats.org/officeDocument/2006/relationships/hyperlink" Target="https://login.consultant.ru/link/?req=doc&amp;base=LAW&amp;n=358856&amp;date=15.09.2020" TargetMode="External"/><Relationship Id="rId60" Type="http://schemas.openxmlformats.org/officeDocument/2006/relationships/hyperlink" Target="https://login.consultant.ru/link/?req=doc&amp;base=LAW&amp;n=358841&amp;date=15.09.2020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0694&amp;date=15.09.2020&amp;dst=165&amp;fld=134" TargetMode="External"/><Relationship Id="rId14" Type="http://schemas.openxmlformats.org/officeDocument/2006/relationships/hyperlink" Target="https://login.consultant.ru/link/?req=doc&amp;base=LAW&amp;n=351226&amp;date=15.09.2020&amp;dst=641&amp;fld=134" TargetMode="External"/><Relationship Id="rId22" Type="http://schemas.openxmlformats.org/officeDocument/2006/relationships/hyperlink" Target="https://login.consultant.ru/link/?req=doc&amp;base=LAW&amp;n=342108&amp;date=15.09.2020" TargetMode="External"/><Relationship Id="rId27" Type="http://schemas.openxmlformats.org/officeDocument/2006/relationships/hyperlink" Target="https://login.consultant.ru/link/?req=doc&amp;base=LAW&amp;n=357291&amp;date=15.09.2020&amp;dst=3054&amp;fld=134" TargetMode="External"/><Relationship Id="rId30" Type="http://schemas.openxmlformats.org/officeDocument/2006/relationships/hyperlink" Target="https://login.consultant.ru/link/?req=doc&amp;base=LAW&amp;n=357291&amp;date=15.09.2020&amp;dst=379&amp;fld=134" TargetMode="External"/><Relationship Id="rId35" Type="http://schemas.openxmlformats.org/officeDocument/2006/relationships/hyperlink" Target="https://login.consultant.ru/link/?req=doc&amp;base=LAW&amp;n=183496&amp;date=15.09.2020&amp;dst=100038&amp;fld=134" TargetMode="External"/><Relationship Id="rId43" Type="http://schemas.openxmlformats.org/officeDocument/2006/relationships/hyperlink" Target="https://login.consultant.ru/link/?req=doc&amp;base=LAW&amp;n=357291&amp;date=15.09.2020&amp;dst=171&amp;fld=134" TargetMode="External"/><Relationship Id="rId48" Type="http://schemas.openxmlformats.org/officeDocument/2006/relationships/hyperlink" Target="https://login.consultant.ru/link/?req=doc&amp;base=LAW&amp;n=358856&amp;date=15.09.2020&amp;dst=100064&amp;fld=134" TargetMode="External"/><Relationship Id="rId56" Type="http://schemas.openxmlformats.org/officeDocument/2006/relationships/hyperlink" Target="https://login.consultant.ru/link/?req=doc&amp;base=LAW&amp;n=357291&amp;date=15.09.2020&amp;dst=171&amp;fld=13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49423&amp;date=15.09.2020&amp;dst=692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55277&amp;date=15.09.2020" TargetMode="External"/><Relationship Id="rId17" Type="http://schemas.openxmlformats.org/officeDocument/2006/relationships/hyperlink" Target="https://login.consultant.ru/link/?req=doc&amp;base=LAW&amp;n=342108&amp;date=15.09.2020" TargetMode="External"/><Relationship Id="rId25" Type="http://schemas.openxmlformats.org/officeDocument/2006/relationships/hyperlink" Target="https://login.consultant.ru/link/?req=doc&amp;base=LAW&amp;n=357291&amp;date=15.09.2020&amp;dst=278&amp;fld=134" TargetMode="External"/><Relationship Id="rId33" Type="http://schemas.openxmlformats.org/officeDocument/2006/relationships/hyperlink" Target="https://login.consultant.ru/link/?req=doc&amp;base=LAW&amp;n=358856&amp;date=15.09.2020&amp;dst=290&amp;fld=134" TargetMode="External"/><Relationship Id="rId38" Type="http://schemas.openxmlformats.org/officeDocument/2006/relationships/hyperlink" Target="https://login.consultant.ru/link/?req=doc&amp;base=LAW&amp;n=342108&amp;date=15.09.2020" TargetMode="External"/><Relationship Id="rId46" Type="http://schemas.openxmlformats.org/officeDocument/2006/relationships/hyperlink" Target="https://login.consultant.ru/link/?req=doc&amp;base=LAW&amp;n=358841&amp;date=15.09.2020" TargetMode="External"/><Relationship Id="rId59" Type="http://schemas.openxmlformats.org/officeDocument/2006/relationships/hyperlink" Target="https://login.consultant.ru/link/?req=doc&amp;base=LAW&amp;n=357291&amp;date=15.09.2020&amp;dst=242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22338</Words>
  <Characters>127327</Characters>
  <Application>Microsoft Office Word</Application>
  <DocSecurity>2</DocSecurity>
  <Lines>1061</Lines>
  <Paragraphs>298</Paragraphs>
  <ScaleCrop>false</ScaleCrop>
  <Company>КонсультантПлюс Версия 4018.00.50</Company>
  <LinksUpToDate>false</LinksUpToDate>
  <CharactersWithSpaces>149367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10.12.2019 N 530"Об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строительства, разрешение на с</dc:title>
  <dc:creator>Анна</dc:creator>
  <cp:lastModifiedBy>Анна</cp:lastModifiedBy>
  <cp:revision>2</cp:revision>
  <dcterms:created xsi:type="dcterms:W3CDTF">2020-09-15T11:18:00Z</dcterms:created>
  <dcterms:modified xsi:type="dcterms:W3CDTF">2020-09-15T11:18:00Z</dcterms:modified>
</cp:coreProperties>
</file>